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CBA06" w14:textId="3E7B74B0" w:rsidR="00061AFF" w:rsidRDefault="00061AFF" w:rsidP="0037659D"/>
    <w:p w14:paraId="48B1E9CC" w14:textId="77777777" w:rsidR="00DB5903" w:rsidRPr="0070554F" w:rsidRDefault="00DB5903" w:rsidP="00743C17">
      <w:pPr>
        <w:pStyle w:val="BALIK"/>
        <w:spacing w:before="100" w:beforeAutospacing="1" w:after="100" w:afterAutospacing="1"/>
        <w:ind w:left="357" w:right="0" w:hanging="357"/>
        <w:contextualSpacing w:val="0"/>
      </w:pPr>
      <w:r w:rsidRPr="0070554F">
        <w:t>AMAÇ</w:t>
      </w:r>
    </w:p>
    <w:p w14:paraId="6C630BDA" w14:textId="14FF1839" w:rsidR="00DB5903" w:rsidRPr="0070554F" w:rsidRDefault="00DB5903" w:rsidP="00743C17">
      <w:pPr>
        <w:pStyle w:val="ALTBALIINDZYAZISI"/>
        <w:spacing w:before="100" w:beforeAutospacing="1" w:after="100" w:afterAutospacing="1"/>
        <w:ind w:left="0" w:right="0" w:firstLine="0"/>
        <w:contextualSpacing w:val="0"/>
        <w:rPr>
          <w:rFonts w:eastAsia="Arial"/>
        </w:rPr>
      </w:pPr>
      <w:r w:rsidRPr="0070554F">
        <w:rPr>
          <w:rFonts w:eastAsia="Arial"/>
        </w:rPr>
        <w:t xml:space="preserve">Bu politikanın amacı, </w:t>
      </w:r>
      <w:r w:rsidR="007535D1" w:rsidRPr="007535D1">
        <w:rPr>
          <w:rFonts w:eastAsia="Arial"/>
          <w:b/>
        </w:rPr>
        <w:t>Siirt Eğitim Ve Araştırma Hastanesi</w:t>
      </w:r>
      <w:r w:rsidR="007535D1" w:rsidRPr="0070554F">
        <w:rPr>
          <w:rFonts w:eastAsia="Arial"/>
        </w:rPr>
        <w:t xml:space="preserve"> </w:t>
      </w:r>
      <w:r w:rsidRPr="0070554F">
        <w:rPr>
          <w:rFonts w:eastAsia="Arial"/>
        </w:rPr>
        <w:t>bilgi erişimi için kullanılacak yöntemlerin oluşturulmasıdır.</w:t>
      </w:r>
    </w:p>
    <w:p w14:paraId="2ECA94BF" w14:textId="77777777" w:rsidR="00DB5903" w:rsidRPr="0070554F" w:rsidRDefault="00DB5903" w:rsidP="00743C17">
      <w:pPr>
        <w:pStyle w:val="BALIK"/>
        <w:spacing w:before="100" w:beforeAutospacing="1" w:after="100" w:afterAutospacing="1"/>
        <w:ind w:left="357" w:right="0" w:hanging="357"/>
        <w:contextualSpacing w:val="0"/>
      </w:pPr>
      <w:r w:rsidRPr="0070554F">
        <w:t>KAPSAM</w:t>
      </w:r>
    </w:p>
    <w:p w14:paraId="4E18E7A5" w14:textId="5EADFCB5" w:rsidR="004F2BAB" w:rsidRPr="00743C17" w:rsidRDefault="007535D1" w:rsidP="004F2BAB">
      <w:pPr>
        <w:pStyle w:val="ALTBALIINDZYAZISI"/>
        <w:spacing w:before="100" w:beforeAutospacing="1" w:after="100" w:afterAutospacing="1"/>
        <w:ind w:left="0" w:right="0" w:firstLine="0"/>
        <w:contextualSpacing w:val="0"/>
        <w:rPr>
          <w:rFonts w:eastAsia="Arial"/>
        </w:rPr>
      </w:pPr>
      <w:r>
        <w:rPr>
          <w:rFonts w:eastAsia="Arial"/>
        </w:rPr>
        <w:t xml:space="preserve">Bu politika, </w:t>
      </w:r>
      <w:r w:rsidRPr="007535D1">
        <w:rPr>
          <w:rFonts w:ascii="Calibri" w:eastAsia="Arial" w:hAnsi="Calibri" w:cs="Times New Roman"/>
          <w:b/>
          <w:color w:val="auto"/>
          <w:spacing w:val="0"/>
          <w:szCs w:val="22"/>
        </w:rPr>
        <w:t xml:space="preserve"> </w:t>
      </w:r>
      <w:r w:rsidRPr="007535D1">
        <w:rPr>
          <w:rFonts w:eastAsia="Arial"/>
          <w:b/>
        </w:rPr>
        <w:t>Siirt Eğitim Ve Araştırma Hastanesi</w:t>
      </w:r>
      <w:r>
        <w:rPr>
          <w:rFonts w:eastAsia="Arial"/>
          <w:b/>
        </w:rPr>
        <w:t>nin</w:t>
      </w:r>
      <w:r w:rsidR="00DB5903" w:rsidRPr="0070554F">
        <w:rPr>
          <w:rFonts w:eastAsia="Arial"/>
        </w:rPr>
        <w:t xml:space="preserve">, bütünüyle bilgiye erişimi kurallarını kapsamaktadır. </w:t>
      </w:r>
      <w:r w:rsidR="004F2BAB" w:rsidRPr="00743C17">
        <w:rPr>
          <w:rFonts w:eastAsia="Arial"/>
        </w:rPr>
        <w:t xml:space="preserve">Bu sürecin işletilmesinden ise BGYS Komisyonu ve </w:t>
      </w:r>
      <w:r w:rsidRPr="007535D1">
        <w:rPr>
          <w:rFonts w:eastAsia="Arial"/>
          <w:b/>
        </w:rPr>
        <w:t>Siirt Eğitim Ve Araştırma Hastanesi</w:t>
      </w:r>
      <w:r w:rsidRPr="007535D1">
        <w:rPr>
          <w:rFonts w:eastAsia="Arial"/>
        </w:rPr>
        <w:t xml:space="preserve"> </w:t>
      </w:r>
      <w:r w:rsidR="004F2BAB" w:rsidRPr="00743C17">
        <w:rPr>
          <w:rFonts w:eastAsia="Arial"/>
        </w:rPr>
        <w:t>sorumludur.</w:t>
      </w:r>
    </w:p>
    <w:p w14:paraId="6CC11408" w14:textId="515C4F36" w:rsidR="00E5128B" w:rsidRDefault="00E5128B" w:rsidP="00743C17">
      <w:pPr>
        <w:pStyle w:val="BALIK"/>
        <w:spacing w:before="100" w:beforeAutospacing="1" w:after="100" w:afterAutospacing="1"/>
        <w:ind w:left="357" w:right="0" w:hanging="357"/>
        <w:contextualSpacing w:val="0"/>
      </w:pPr>
      <w:r>
        <w:t>SORUMLULUK</w:t>
      </w:r>
    </w:p>
    <w:p w14:paraId="08861493" w14:textId="36B01999" w:rsidR="00E5128B" w:rsidRPr="00E5128B" w:rsidRDefault="00E5128B" w:rsidP="00E5128B">
      <w:pPr>
        <w:pStyle w:val="ALTBALIINDZYAZISI"/>
        <w:spacing w:before="100" w:beforeAutospacing="1" w:after="100" w:afterAutospacing="1"/>
        <w:ind w:left="0" w:right="0" w:firstLine="0"/>
        <w:contextualSpacing w:val="0"/>
        <w:rPr>
          <w:rFonts w:eastAsia="Arial"/>
        </w:rPr>
      </w:pPr>
      <w:r w:rsidRPr="00E5128B">
        <w:rPr>
          <w:rFonts w:eastAsia="Arial"/>
        </w:rPr>
        <w:t xml:space="preserve">Bu politikanın işletilmesinden </w:t>
      </w:r>
      <w:r w:rsidR="007535D1" w:rsidRPr="007535D1">
        <w:rPr>
          <w:rFonts w:eastAsia="Arial"/>
          <w:b/>
        </w:rPr>
        <w:t>Siirt Eğitim Ve Araştırma Hastanesi</w:t>
      </w:r>
      <w:r w:rsidR="007535D1" w:rsidRPr="007535D1">
        <w:rPr>
          <w:rFonts w:eastAsia="Arial"/>
        </w:rPr>
        <w:t xml:space="preserve"> </w:t>
      </w:r>
      <w:r w:rsidRPr="00E5128B">
        <w:rPr>
          <w:rFonts w:eastAsia="Arial"/>
        </w:rPr>
        <w:t>Bilgi Güvenliği Alt Komisyonu ve Bilgi Güvenliği Yetkilisi, sağlık tesislerinde ise Bilgi Güvenliği Personelleri sorumludur.</w:t>
      </w:r>
    </w:p>
    <w:tbl>
      <w:tblPr>
        <w:tblStyle w:val="KlavuzTablo1Ak1"/>
        <w:tblW w:w="5000" w:type="pct"/>
        <w:tblLook w:val="04A0" w:firstRow="1" w:lastRow="0" w:firstColumn="1" w:lastColumn="0" w:noHBand="0" w:noVBand="1"/>
      </w:tblPr>
      <w:tblGrid>
        <w:gridCol w:w="1974"/>
        <w:gridCol w:w="1256"/>
        <w:gridCol w:w="1425"/>
        <w:gridCol w:w="1408"/>
        <w:gridCol w:w="1531"/>
        <w:gridCol w:w="1468"/>
      </w:tblGrid>
      <w:tr w:rsidR="00E5128B" w:rsidRPr="00E5128B" w14:paraId="5B97EE84" w14:textId="77777777" w:rsidTr="00E5128B">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089" w:type="pct"/>
            <w:tcBorders>
              <w:tl2br w:val="single" w:sz="4" w:space="0" w:color="auto"/>
            </w:tcBorders>
          </w:tcPr>
          <w:p w14:paraId="49E0072E" w14:textId="77777777" w:rsidR="00E5128B" w:rsidRPr="00E5128B" w:rsidRDefault="00E5128B" w:rsidP="00874C23">
            <w:pPr>
              <w:jc w:val="right"/>
              <w:rPr>
                <w:rFonts w:asciiTheme="minorHAnsi" w:hAnsiTheme="minorHAnsi"/>
              </w:rPr>
            </w:pPr>
            <w:r w:rsidRPr="00E5128B">
              <w:rPr>
                <w:rFonts w:asciiTheme="minorHAnsi" w:hAnsiTheme="minorHAnsi"/>
              </w:rPr>
              <w:t>Rol/Unvan</w:t>
            </w:r>
          </w:p>
          <w:p w14:paraId="328058C3" w14:textId="77777777" w:rsidR="00E5128B" w:rsidRPr="00E5128B" w:rsidRDefault="00E5128B" w:rsidP="00874C23">
            <w:pPr>
              <w:rPr>
                <w:rFonts w:asciiTheme="minorHAnsi" w:hAnsiTheme="minorHAnsi"/>
              </w:rPr>
            </w:pPr>
          </w:p>
          <w:p w14:paraId="00D9FDA5" w14:textId="77777777" w:rsidR="00E5128B" w:rsidRPr="00E5128B" w:rsidRDefault="00E5128B" w:rsidP="00874C23">
            <w:pPr>
              <w:rPr>
                <w:rFonts w:asciiTheme="minorHAnsi" w:hAnsiTheme="minorHAnsi"/>
              </w:rPr>
            </w:pPr>
          </w:p>
          <w:p w14:paraId="45E45D63" w14:textId="77777777" w:rsidR="00E5128B" w:rsidRPr="00E5128B" w:rsidRDefault="00E5128B" w:rsidP="00874C23">
            <w:pPr>
              <w:rPr>
                <w:rFonts w:asciiTheme="minorHAnsi" w:hAnsiTheme="minorHAnsi"/>
              </w:rPr>
            </w:pPr>
            <w:r w:rsidRPr="00E5128B">
              <w:rPr>
                <w:rFonts w:asciiTheme="minorHAnsi" w:hAnsiTheme="minorHAnsi"/>
              </w:rPr>
              <w:t>Görev</w:t>
            </w:r>
          </w:p>
        </w:tc>
        <w:tc>
          <w:tcPr>
            <w:tcW w:w="693" w:type="pct"/>
            <w:vAlign w:val="bottom"/>
            <w:hideMark/>
          </w:tcPr>
          <w:p w14:paraId="64DF6C84" w14:textId="440C30EF" w:rsidR="00E5128B" w:rsidRPr="00E5128B" w:rsidRDefault="007535D1" w:rsidP="00874C2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Pr>
                <w:rFonts w:asciiTheme="minorHAnsi" w:hAnsiTheme="minorHAnsi"/>
              </w:rPr>
              <w:t>BAŞHEKİM</w:t>
            </w:r>
          </w:p>
        </w:tc>
        <w:tc>
          <w:tcPr>
            <w:tcW w:w="786" w:type="pct"/>
            <w:vAlign w:val="bottom"/>
            <w:hideMark/>
          </w:tcPr>
          <w:p w14:paraId="6A52E92E" w14:textId="7400272F" w:rsidR="00E5128B" w:rsidRPr="00E5128B" w:rsidRDefault="007535D1" w:rsidP="00874C2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Pr>
                <w:rFonts w:asciiTheme="minorHAnsi" w:hAnsiTheme="minorHAnsi"/>
              </w:rPr>
              <w:t>BGYS Sorumlusu</w:t>
            </w:r>
          </w:p>
        </w:tc>
        <w:tc>
          <w:tcPr>
            <w:tcW w:w="777" w:type="pct"/>
            <w:vAlign w:val="bottom"/>
            <w:hideMark/>
          </w:tcPr>
          <w:p w14:paraId="09C872C4" w14:textId="45BEDA37" w:rsidR="00E5128B" w:rsidRPr="00E5128B" w:rsidRDefault="00E5128B" w:rsidP="00E5128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E5128B">
              <w:rPr>
                <w:rFonts w:asciiTheme="minorHAnsi" w:hAnsiTheme="minorHAnsi"/>
              </w:rPr>
              <w:t xml:space="preserve">BGYS </w:t>
            </w:r>
            <w:r>
              <w:rPr>
                <w:rFonts w:asciiTheme="minorHAnsi" w:hAnsiTheme="minorHAnsi"/>
              </w:rPr>
              <w:t>Yetkilisi</w:t>
            </w:r>
          </w:p>
        </w:tc>
        <w:tc>
          <w:tcPr>
            <w:tcW w:w="845" w:type="pct"/>
            <w:shd w:val="clear" w:color="auto" w:fill="auto"/>
            <w:vAlign w:val="bottom"/>
            <w:hideMark/>
          </w:tcPr>
          <w:p w14:paraId="69E76FA4" w14:textId="0D9D2D9F" w:rsidR="00E5128B" w:rsidRPr="00E5128B" w:rsidRDefault="00E5128B" w:rsidP="00E5128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E5128B">
              <w:rPr>
                <w:rFonts w:asciiTheme="minorHAnsi" w:hAnsiTheme="minorHAnsi"/>
              </w:rPr>
              <w:t xml:space="preserve">BGYS </w:t>
            </w:r>
            <w:r w:rsidR="007535D1">
              <w:rPr>
                <w:rFonts w:asciiTheme="minorHAnsi" w:hAnsiTheme="minorHAnsi"/>
              </w:rPr>
              <w:t>Çalışanları</w:t>
            </w:r>
          </w:p>
        </w:tc>
        <w:tc>
          <w:tcPr>
            <w:tcW w:w="810" w:type="pct"/>
            <w:vAlign w:val="bottom"/>
            <w:hideMark/>
          </w:tcPr>
          <w:p w14:paraId="6EB2C762" w14:textId="77777777" w:rsidR="00E5128B" w:rsidRPr="00E5128B" w:rsidRDefault="00E5128B" w:rsidP="00874C2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E5128B">
              <w:rPr>
                <w:rFonts w:asciiTheme="minorHAnsi" w:hAnsiTheme="minorHAnsi"/>
              </w:rPr>
              <w:t>Diğer Çalışanlar</w:t>
            </w:r>
          </w:p>
        </w:tc>
      </w:tr>
      <w:tr w:rsidR="00E5128B" w:rsidRPr="00E5128B" w14:paraId="1E654A03" w14:textId="77777777" w:rsidTr="00E5128B">
        <w:trPr>
          <w:trHeight w:val="340"/>
        </w:trPr>
        <w:tc>
          <w:tcPr>
            <w:cnfStyle w:val="001000000000" w:firstRow="0" w:lastRow="0" w:firstColumn="1" w:lastColumn="0" w:oddVBand="0" w:evenVBand="0" w:oddHBand="0" w:evenHBand="0" w:firstRowFirstColumn="0" w:firstRowLastColumn="0" w:lastRowFirstColumn="0" w:lastRowLastColumn="0"/>
            <w:tcW w:w="1089" w:type="pct"/>
            <w:hideMark/>
          </w:tcPr>
          <w:p w14:paraId="6EA617CA" w14:textId="77777777" w:rsidR="00E5128B" w:rsidRPr="00E5128B" w:rsidRDefault="00E5128B" w:rsidP="00874C23">
            <w:pPr>
              <w:rPr>
                <w:rFonts w:asciiTheme="minorHAnsi" w:hAnsiTheme="minorHAnsi"/>
              </w:rPr>
            </w:pPr>
            <w:r w:rsidRPr="00E5128B">
              <w:rPr>
                <w:rFonts w:asciiTheme="minorHAnsi" w:hAnsiTheme="minorHAnsi"/>
              </w:rPr>
              <w:t>Dokümanın Hazırlanması</w:t>
            </w:r>
          </w:p>
        </w:tc>
        <w:tc>
          <w:tcPr>
            <w:tcW w:w="693" w:type="pct"/>
            <w:vAlign w:val="center"/>
          </w:tcPr>
          <w:p w14:paraId="74EB986A" w14:textId="77777777" w:rsidR="00E5128B" w:rsidRPr="00E5128B" w:rsidRDefault="00E5128B" w:rsidP="00874C2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786" w:type="pct"/>
            <w:vAlign w:val="center"/>
          </w:tcPr>
          <w:p w14:paraId="0D431A6A" w14:textId="77777777" w:rsidR="00E5128B" w:rsidRPr="00E5128B" w:rsidRDefault="00E5128B" w:rsidP="00874C2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777" w:type="pct"/>
            <w:vAlign w:val="center"/>
            <w:hideMark/>
          </w:tcPr>
          <w:p w14:paraId="62590A61" w14:textId="77777777" w:rsidR="00E5128B" w:rsidRPr="00E5128B" w:rsidRDefault="00E5128B" w:rsidP="00874C2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5128B">
              <w:rPr>
                <w:rFonts w:asciiTheme="minorHAnsi" w:hAnsiTheme="minorHAnsi"/>
              </w:rPr>
              <w:t>X</w:t>
            </w:r>
          </w:p>
        </w:tc>
        <w:tc>
          <w:tcPr>
            <w:tcW w:w="845" w:type="pct"/>
            <w:vAlign w:val="center"/>
          </w:tcPr>
          <w:p w14:paraId="0CF01C15" w14:textId="77777777" w:rsidR="00E5128B" w:rsidRPr="00E5128B" w:rsidRDefault="00E5128B" w:rsidP="00874C2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5128B">
              <w:rPr>
                <w:rFonts w:asciiTheme="minorHAnsi" w:hAnsiTheme="minorHAnsi"/>
              </w:rPr>
              <w:t>X</w:t>
            </w:r>
          </w:p>
        </w:tc>
        <w:tc>
          <w:tcPr>
            <w:tcW w:w="810" w:type="pct"/>
            <w:vAlign w:val="center"/>
          </w:tcPr>
          <w:p w14:paraId="72721A3B" w14:textId="77777777" w:rsidR="00E5128B" w:rsidRPr="00E5128B" w:rsidRDefault="00E5128B" w:rsidP="00874C2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E5128B" w:rsidRPr="00E5128B" w14:paraId="525B1900" w14:textId="77777777" w:rsidTr="00E5128B">
        <w:trPr>
          <w:trHeight w:val="340"/>
        </w:trPr>
        <w:tc>
          <w:tcPr>
            <w:cnfStyle w:val="001000000000" w:firstRow="0" w:lastRow="0" w:firstColumn="1" w:lastColumn="0" w:oddVBand="0" w:evenVBand="0" w:oddHBand="0" w:evenHBand="0" w:firstRowFirstColumn="0" w:firstRowLastColumn="0" w:lastRowFirstColumn="0" w:lastRowLastColumn="0"/>
            <w:tcW w:w="1089" w:type="pct"/>
          </w:tcPr>
          <w:p w14:paraId="2ED5233E" w14:textId="77777777" w:rsidR="00E5128B" w:rsidRPr="00E5128B" w:rsidRDefault="00E5128B" w:rsidP="00874C23">
            <w:pPr>
              <w:rPr>
                <w:rFonts w:asciiTheme="minorHAnsi" w:hAnsiTheme="minorHAnsi"/>
              </w:rPr>
            </w:pPr>
            <w:r w:rsidRPr="00E5128B">
              <w:rPr>
                <w:rFonts w:asciiTheme="minorHAnsi" w:hAnsiTheme="minorHAnsi"/>
              </w:rPr>
              <w:t>Dokümanın</w:t>
            </w:r>
          </w:p>
          <w:p w14:paraId="41B5C64F" w14:textId="77777777" w:rsidR="00E5128B" w:rsidRPr="00E5128B" w:rsidRDefault="00E5128B" w:rsidP="00874C23">
            <w:pPr>
              <w:rPr>
                <w:rFonts w:asciiTheme="minorHAnsi" w:hAnsiTheme="minorHAnsi"/>
              </w:rPr>
            </w:pPr>
            <w:r w:rsidRPr="00E5128B">
              <w:rPr>
                <w:rFonts w:asciiTheme="minorHAnsi" w:hAnsiTheme="minorHAnsi"/>
              </w:rPr>
              <w:t>Kontrolü</w:t>
            </w:r>
          </w:p>
        </w:tc>
        <w:tc>
          <w:tcPr>
            <w:tcW w:w="693" w:type="pct"/>
            <w:vAlign w:val="center"/>
          </w:tcPr>
          <w:p w14:paraId="758594CB" w14:textId="77777777" w:rsidR="00E5128B" w:rsidRPr="00E5128B" w:rsidRDefault="00E5128B" w:rsidP="00874C2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786" w:type="pct"/>
            <w:vAlign w:val="center"/>
          </w:tcPr>
          <w:p w14:paraId="20AA369F" w14:textId="77777777" w:rsidR="00E5128B" w:rsidRPr="00E5128B" w:rsidRDefault="00E5128B" w:rsidP="00874C2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777" w:type="pct"/>
            <w:vAlign w:val="center"/>
            <w:hideMark/>
          </w:tcPr>
          <w:p w14:paraId="3CFE2371" w14:textId="77777777" w:rsidR="00E5128B" w:rsidRPr="00E5128B" w:rsidRDefault="00E5128B" w:rsidP="00874C2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5128B">
              <w:rPr>
                <w:rFonts w:asciiTheme="minorHAnsi" w:hAnsiTheme="minorHAnsi"/>
              </w:rPr>
              <w:t>X</w:t>
            </w:r>
          </w:p>
        </w:tc>
        <w:tc>
          <w:tcPr>
            <w:tcW w:w="845" w:type="pct"/>
            <w:vAlign w:val="center"/>
          </w:tcPr>
          <w:p w14:paraId="7CA269EF" w14:textId="77777777" w:rsidR="00E5128B" w:rsidRPr="00E5128B" w:rsidRDefault="00E5128B" w:rsidP="00874C2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5128B">
              <w:rPr>
                <w:rFonts w:asciiTheme="minorHAnsi" w:hAnsiTheme="minorHAnsi"/>
              </w:rPr>
              <w:t>X</w:t>
            </w:r>
          </w:p>
        </w:tc>
        <w:tc>
          <w:tcPr>
            <w:tcW w:w="810" w:type="pct"/>
            <w:vAlign w:val="center"/>
          </w:tcPr>
          <w:p w14:paraId="7DC6E564" w14:textId="77777777" w:rsidR="00E5128B" w:rsidRPr="00E5128B" w:rsidRDefault="00E5128B" w:rsidP="00874C2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E5128B" w:rsidRPr="00E5128B" w14:paraId="324F7FAE" w14:textId="77777777" w:rsidTr="00E5128B">
        <w:trPr>
          <w:trHeight w:val="340"/>
        </w:trPr>
        <w:tc>
          <w:tcPr>
            <w:cnfStyle w:val="001000000000" w:firstRow="0" w:lastRow="0" w:firstColumn="1" w:lastColumn="0" w:oddVBand="0" w:evenVBand="0" w:oddHBand="0" w:evenHBand="0" w:firstRowFirstColumn="0" w:firstRowLastColumn="0" w:lastRowFirstColumn="0" w:lastRowLastColumn="0"/>
            <w:tcW w:w="1089" w:type="pct"/>
          </w:tcPr>
          <w:p w14:paraId="0BDAEF98" w14:textId="77777777" w:rsidR="00E5128B" w:rsidRPr="00E5128B" w:rsidRDefault="00E5128B" w:rsidP="00874C23">
            <w:pPr>
              <w:rPr>
                <w:rFonts w:asciiTheme="minorHAnsi" w:hAnsiTheme="minorHAnsi"/>
              </w:rPr>
            </w:pPr>
            <w:r w:rsidRPr="00E5128B">
              <w:rPr>
                <w:rFonts w:asciiTheme="minorHAnsi" w:hAnsiTheme="minorHAnsi"/>
              </w:rPr>
              <w:t>Dokümanın</w:t>
            </w:r>
          </w:p>
          <w:p w14:paraId="69263E7B" w14:textId="77777777" w:rsidR="00E5128B" w:rsidRPr="00E5128B" w:rsidRDefault="00E5128B" w:rsidP="00874C23">
            <w:pPr>
              <w:rPr>
                <w:rFonts w:asciiTheme="minorHAnsi" w:hAnsiTheme="minorHAnsi"/>
              </w:rPr>
            </w:pPr>
            <w:r w:rsidRPr="00E5128B">
              <w:rPr>
                <w:rFonts w:asciiTheme="minorHAnsi" w:hAnsiTheme="minorHAnsi"/>
              </w:rPr>
              <w:t>Onaylanması</w:t>
            </w:r>
          </w:p>
        </w:tc>
        <w:tc>
          <w:tcPr>
            <w:tcW w:w="693" w:type="pct"/>
            <w:vAlign w:val="center"/>
          </w:tcPr>
          <w:p w14:paraId="7B37F196" w14:textId="77777777" w:rsidR="00E5128B" w:rsidRPr="00E5128B" w:rsidRDefault="00E5128B" w:rsidP="00874C2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5128B">
              <w:rPr>
                <w:rFonts w:asciiTheme="minorHAnsi" w:hAnsiTheme="minorHAnsi"/>
              </w:rPr>
              <w:t>X</w:t>
            </w:r>
          </w:p>
        </w:tc>
        <w:tc>
          <w:tcPr>
            <w:tcW w:w="786" w:type="pct"/>
            <w:vAlign w:val="center"/>
          </w:tcPr>
          <w:p w14:paraId="2C3BFFD4" w14:textId="77777777" w:rsidR="00E5128B" w:rsidRPr="00E5128B" w:rsidRDefault="00E5128B" w:rsidP="00874C2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5128B">
              <w:rPr>
                <w:rFonts w:asciiTheme="minorHAnsi" w:hAnsiTheme="minorHAnsi"/>
              </w:rPr>
              <w:t>X</w:t>
            </w:r>
          </w:p>
        </w:tc>
        <w:tc>
          <w:tcPr>
            <w:tcW w:w="777" w:type="pct"/>
            <w:vAlign w:val="center"/>
            <w:hideMark/>
          </w:tcPr>
          <w:p w14:paraId="14D23711" w14:textId="77777777" w:rsidR="00E5128B" w:rsidRPr="00E5128B" w:rsidRDefault="00E5128B" w:rsidP="00874C2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845" w:type="pct"/>
            <w:vAlign w:val="center"/>
          </w:tcPr>
          <w:p w14:paraId="5F9752DA" w14:textId="77777777" w:rsidR="00E5128B" w:rsidRPr="00E5128B" w:rsidRDefault="00E5128B" w:rsidP="00874C2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810" w:type="pct"/>
            <w:vAlign w:val="center"/>
          </w:tcPr>
          <w:p w14:paraId="4B526091" w14:textId="77777777" w:rsidR="00E5128B" w:rsidRPr="00E5128B" w:rsidRDefault="00E5128B" w:rsidP="00874C2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E5128B" w:rsidRPr="00E5128B" w14:paraId="48482B64" w14:textId="77777777" w:rsidTr="00E5128B">
        <w:trPr>
          <w:trHeight w:val="340"/>
        </w:trPr>
        <w:tc>
          <w:tcPr>
            <w:cnfStyle w:val="001000000000" w:firstRow="0" w:lastRow="0" w:firstColumn="1" w:lastColumn="0" w:oddVBand="0" w:evenVBand="0" w:oddHBand="0" w:evenHBand="0" w:firstRowFirstColumn="0" w:firstRowLastColumn="0" w:lastRowFirstColumn="0" w:lastRowLastColumn="0"/>
            <w:tcW w:w="1089" w:type="pct"/>
          </w:tcPr>
          <w:p w14:paraId="2EE20A5B" w14:textId="77777777" w:rsidR="00E5128B" w:rsidRPr="00E5128B" w:rsidRDefault="00E5128B" w:rsidP="00874C23">
            <w:pPr>
              <w:rPr>
                <w:rFonts w:asciiTheme="minorHAnsi" w:hAnsiTheme="minorHAnsi"/>
              </w:rPr>
            </w:pPr>
            <w:r w:rsidRPr="00E5128B">
              <w:rPr>
                <w:rFonts w:asciiTheme="minorHAnsi" w:hAnsiTheme="minorHAnsi"/>
              </w:rPr>
              <w:t>Dokümanın</w:t>
            </w:r>
          </w:p>
          <w:p w14:paraId="30B41E39" w14:textId="77777777" w:rsidR="00E5128B" w:rsidRPr="00E5128B" w:rsidRDefault="00E5128B" w:rsidP="00874C23">
            <w:pPr>
              <w:rPr>
                <w:rFonts w:asciiTheme="minorHAnsi" w:hAnsiTheme="minorHAnsi"/>
              </w:rPr>
            </w:pPr>
            <w:r w:rsidRPr="00E5128B">
              <w:rPr>
                <w:rFonts w:asciiTheme="minorHAnsi" w:hAnsiTheme="minorHAnsi"/>
              </w:rPr>
              <w:t>Yayınlanması</w:t>
            </w:r>
          </w:p>
        </w:tc>
        <w:tc>
          <w:tcPr>
            <w:tcW w:w="693" w:type="pct"/>
            <w:vAlign w:val="center"/>
          </w:tcPr>
          <w:p w14:paraId="08F85065" w14:textId="77777777" w:rsidR="00E5128B" w:rsidRPr="00E5128B" w:rsidRDefault="00E5128B" w:rsidP="00874C2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786" w:type="pct"/>
            <w:vAlign w:val="center"/>
          </w:tcPr>
          <w:p w14:paraId="3930E472" w14:textId="77777777" w:rsidR="00E5128B" w:rsidRPr="00E5128B" w:rsidRDefault="00E5128B" w:rsidP="00874C2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777" w:type="pct"/>
            <w:vAlign w:val="center"/>
          </w:tcPr>
          <w:p w14:paraId="23B8B445" w14:textId="77777777" w:rsidR="00E5128B" w:rsidRPr="00E5128B" w:rsidRDefault="00E5128B" w:rsidP="00874C2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5128B">
              <w:rPr>
                <w:rFonts w:asciiTheme="minorHAnsi" w:hAnsiTheme="minorHAnsi"/>
              </w:rPr>
              <w:t>X</w:t>
            </w:r>
          </w:p>
        </w:tc>
        <w:tc>
          <w:tcPr>
            <w:tcW w:w="845" w:type="pct"/>
            <w:vAlign w:val="center"/>
          </w:tcPr>
          <w:p w14:paraId="7FE88026" w14:textId="77777777" w:rsidR="00E5128B" w:rsidRPr="00E5128B" w:rsidRDefault="00E5128B" w:rsidP="00874C2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810" w:type="pct"/>
            <w:vAlign w:val="center"/>
          </w:tcPr>
          <w:p w14:paraId="15891DC7" w14:textId="77777777" w:rsidR="00E5128B" w:rsidRPr="00E5128B" w:rsidRDefault="00E5128B" w:rsidP="00874C2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E5128B" w:rsidRPr="00E5128B" w14:paraId="07EE2D18" w14:textId="77777777" w:rsidTr="00E5128B">
        <w:trPr>
          <w:trHeight w:val="340"/>
        </w:trPr>
        <w:tc>
          <w:tcPr>
            <w:cnfStyle w:val="001000000000" w:firstRow="0" w:lastRow="0" w:firstColumn="1" w:lastColumn="0" w:oddVBand="0" w:evenVBand="0" w:oddHBand="0" w:evenHBand="0" w:firstRowFirstColumn="0" w:firstRowLastColumn="0" w:lastRowFirstColumn="0" w:lastRowLastColumn="0"/>
            <w:tcW w:w="1089" w:type="pct"/>
          </w:tcPr>
          <w:p w14:paraId="13B57BD7" w14:textId="77777777" w:rsidR="00E5128B" w:rsidRPr="00E5128B" w:rsidRDefault="00E5128B" w:rsidP="00874C23">
            <w:pPr>
              <w:rPr>
                <w:rFonts w:asciiTheme="minorHAnsi" w:hAnsiTheme="minorHAnsi"/>
              </w:rPr>
            </w:pPr>
            <w:r w:rsidRPr="00E5128B">
              <w:rPr>
                <w:rFonts w:asciiTheme="minorHAnsi" w:hAnsiTheme="minorHAnsi"/>
              </w:rPr>
              <w:t>Dokümanın</w:t>
            </w:r>
          </w:p>
          <w:p w14:paraId="345C98C9" w14:textId="77777777" w:rsidR="00E5128B" w:rsidRPr="00E5128B" w:rsidRDefault="00E5128B" w:rsidP="00874C23">
            <w:pPr>
              <w:rPr>
                <w:rFonts w:asciiTheme="minorHAnsi" w:hAnsiTheme="minorHAnsi"/>
              </w:rPr>
            </w:pPr>
            <w:r w:rsidRPr="00E5128B">
              <w:rPr>
                <w:rFonts w:asciiTheme="minorHAnsi" w:hAnsiTheme="minorHAnsi"/>
              </w:rPr>
              <w:t>Güncellenmesi</w:t>
            </w:r>
          </w:p>
        </w:tc>
        <w:tc>
          <w:tcPr>
            <w:tcW w:w="693" w:type="pct"/>
            <w:vAlign w:val="center"/>
          </w:tcPr>
          <w:p w14:paraId="5F5E1AE7" w14:textId="77777777" w:rsidR="00E5128B" w:rsidRPr="00E5128B" w:rsidRDefault="00E5128B" w:rsidP="00874C2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786" w:type="pct"/>
            <w:vAlign w:val="center"/>
          </w:tcPr>
          <w:p w14:paraId="383AFF7D" w14:textId="77777777" w:rsidR="00E5128B" w:rsidRPr="00E5128B" w:rsidRDefault="00E5128B" w:rsidP="00874C2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777" w:type="pct"/>
            <w:vAlign w:val="center"/>
          </w:tcPr>
          <w:p w14:paraId="4A6823A5" w14:textId="77777777" w:rsidR="00E5128B" w:rsidRPr="00E5128B" w:rsidRDefault="00E5128B" w:rsidP="00874C2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5128B">
              <w:rPr>
                <w:rFonts w:asciiTheme="minorHAnsi" w:hAnsiTheme="minorHAnsi"/>
              </w:rPr>
              <w:t>X</w:t>
            </w:r>
          </w:p>
        </w:tc>
        <w:tc>
          <w:tcPr>
            <w:tcW w:w="845" w:type="pct"/>
            <w:vAlign w:val="center"/>
          </w:tcPr>
          <w:p w14:paraId="182C447D" w14:textId="77777777" w:rsidR="00E5128B" w:rsidRPr="00E5128B" w:rsidRDefault="00E5128B" w:rsidP="00874C2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810" w:type="pct"/>
            <w:vAlign w:val="center"/>
          </w:tcPr>
          <w:p w14:paraId="754C3730" w14:textId="77777777" w:rsidR="00E5128B" w:rsidRPr="00E5128B" w:rsidRDefault="00E5128B" w:rsidP="00874C2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E5128B" w:rsidRPr="00E5128B" w14:paraId="56FF90C1" w14:textId="77777777" w:rsidTr="00E5128B">
        <w:trPr>
          <w:trHeight w:val="340"/>
        </w:trPr>
        <w:tc>
          <w:tcPr>
            <w:cnfStyle w:val="001000000000" w:firstRow="0" w:lastRow="0" w:firstColumn="1" w:lastColumn="0" w:oddVBand="0" w:evenVBand="0" w:oddHBand="0" w:evenHBand="0" w:firstRowFirstColumn="0" w:firstRowLastColumn="0" w:lastRowFirstColumn="0" w:lastRowLastColumn="0"/>
            <w:tcW w:w="1089" w:type="pct"/>
            <w:vAlign w:val="center"/>
          </w:tcPr>
          <w:p w14:paraId="5744A08C" w14:textId="77777777" w:rsidR="00E5128B" w:rsidRPr="00E5128B" w:rsidRDefault="00E5128B" w:rsidP="00874C23">
            <w:pPr>
              <w:rPr>
                <w:rFonts w:asciiTheme="minorHAnsi" w:hAnsiTheme="minorHAnsi"/>
              </w:rPr>
            </w:pPr>
            <w:r w:rsidRPr="00E5128B">
              <w:rPr>
                <w:rFonts w:asciiTheme="minorHAnsi" w:hAnsiTheme="minorHAnsi"/>
              </w:rPr>
              <w:t>Dokümanın Uygulanması</w:t>
            </w:r>
          </w:p>
        </w:tc>
        <w:tc>
          <w:tcPr>
            <w:tcW w:w="693" w:type="pct"/>
            <w:vAlign w:val="center"/>
          </w:tcPr>
          <w:p w14:paraId="7ED008DA" w14:textId="77777777" w:rsidR="00E5128B" w:rsidRPr="00E5128B" w:rsidRDefault="00E5128B" w:rsidP="00874C2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5128B">
              <w:rPr>
                <w:rFonts w:asciiTheme="minorHAnsi" w:hAnsiTheme="minorHAnsi"/>
              </w:rPr>
              <w:t>X</w:t>
            </w:r>
          </w:p>
        </w:tc>
        <w:tc>
          <w:tcPr>
            <w:tcW w:w="786" w:type="pct"/>
            <w:vAlign w:val="center"/>
          </w:tcPr>
          <w:p w14:paraId="0DF085EA" w14:textId="77777777" w:rsidR="00E5128B" w:rsidRPr="00E5128B" w:rsidRDefault="00E5128B" w:rsidP="00874C2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5128B">
              <w:rPr>
                <w:rFonts w:asciiTheme="minorHAnsi" w:hAnsiTheme="minorHAnsi"/>
              </w:rPr>
              <w:t>X</w:t>
            </w:r>
          </w:p>
        </w:tc>
        <w:tc>
          <w:tcPr>
            <w:tcW w:w="777" w:type="pct"/>
            <w:vAlign w:val="center"/>
          </w:tcPr>
          <w:p w14:paraId="5F4E1914" w14:textId="77777777" w:rsidR="00E5128B" w:rsidRPr="00E5128B" w:rsidRDefault="00E5128B" w:rsidP="00874C2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5128B">
              <w:rPr>
                <w:rFonts w:asciiTheme="minorHAnsi" w:hAnsiTheme="minorHAnsi"/>
              </w:rPr>
              <w:t>X</w:t>
            </w:r>
          </w:p>
        </w:tc>
        <w:tc>
          <w:tcPr>
            <w:tcW w:w="845" w:type="pct"/>
            <w:vAlign w:val="center"/>
          </w:tcPr>
          <w:p w14:paraId="52250183" w14:textId="77777777" w:rsidR="00E5128B" w:rsidRPr="00E5128B" w:rsidRDefault="00E5128B" w:rsidP="00874C2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5128B">
              <w:rPr>
                <w:rFonts w:asciiTheme="minorHAnsi" w:hAnsiTheme="minorHAnsi"/>
              </w:rPr>
              <w:t>X</w:t>
            </w:r>
          </w:p>
        </w:tc>
        <w:tc>
          <w:tcPr>
            <w:tcW w:w="810" w:type="pct"/>
            <w:vAlign w:val="center"/>
          </w:tcPr>
          <w:p w14:paraId="70B7D1FB" w14:textId="77777777" w:rsidR="00E5128B" w:rsidRPr="00E5128B" w:rsidRDefault="00E5128B" w:rsidP="00874C2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5128B">
              <w:rPr>
                <w:rFonts w:asciiTheme="minorHAnsi" w:hAnsiTheme="minorHAnsi"/>
              </w:rPr>
              <w:t>X</w:t>
            </w:r>
          </w:p>
        </w:tc>
      </w:tr>
      <w:tr w:rsidR="00E5128B" w:rsidRPr="00E5128B" w14:paraId="51525EDC" w14:textId="77777777" w:rsidTr="00E5128B">
        <w:trPr>
          <w:trHeight w:val="340"/>
        </w:trPr>
        <w:tc>
          <w:tcPr>
            <w:cnfStyle w:val="001000000000" w:firstRow="0" w:lastRow="0" w:firstColumn="1" w:lastColumn="0" w:oddVBand="0" w:evenVBand="0" w:oddHBand="0" w:evenHBand="0" w:firstRowFirstColumn="0" w:firstRowLastColumn="0" w:lastRowFirstColumn="0" w:lastRowLastColumn="0"/>
            <w:tcW w:w="1089" w:type="pct"/>
            <w:vAlign w:val="center"/>
          </w:tcPr>
          <w:p w14:paraId="25611EA5" w14:textId="77777777" w:rsidR="00E5128B" w:rsidRPr="00E5128B" w:rsidRDefault="00E5128B" w:rsidP="00874C23">
            <w:pPr>
              <w:rPr>
                <w:rFonts w:asciiTheme="minorHAnsi" w:hAnsiTheme="minorHAnsi"/>
              </w:rPr>
            </w:pPr>
            <w:r w:rsidRPr="00E5128B">
              <w:rPr>
                <w:rFonts w:asciiTheme="minorHAnsi" w:hAnsiTheme="minorHAnsi"/>
              </w:rPr>
              <w:t>Dokümanın Uygulamadan Kaldırılması</w:t>
            </w:r>
          </w:p>
        </w:tc>
        <w:tc>
          <w:tcPr>
            <w:tcW w:w="693" w:type="pct"/>
            <w:vAlign w:val="center"/>
          </w:tcPr>
          <w:p w14:paraId="19E17450" w14:textId="77777777" w:rsidR="00E5128B" w:rsidRPr="00E5128B" w:rsidRDefault="00E5128B" w:rsidP="00874C2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5128B">
              <w:rPr>
                <w:rFonts w:asciiTheme="minorHAnsi" w:hAnsiTheme="minorHAnsi"/>
              </w:rPr>
              <w:t>X</w:t>
            </w:r>
          </w:p>
        </w:tc>
        <w:tc>
          <w:tcPr>
            <w:tcW w:w="786" w:type="pct"/>
            <w:vAlign w:val="center"/>
          </w:tcPr>
          <w:p w14:paraId="7937E8C4" w14:textId="77777777" w:rsidR="00E5128B" w:rsidRPr="00E5128B" w:rsidRDefault="00E5128B" w:rsidP="00874C2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5128B">
              <w:rPr>
                <w:rFonts w:asciiTheme="minorHAnsi" w:hAnsiTheme="minorHAnsi"/>
              </w:rPr>
              <w:t>X</w:t>
            </w:r>
          </w:p>
        </w:tc>
        <w:tc>
          <w:tcPr>
            <w:tcW w:w="777" w:type="pct"/>
            <w:vAlign w:val="center"/>
          </w:tcPr>
          <w:p w14:paraId="70E9A0E2" w14:textId="77777777" w:rsidR="00E5128B" w:rsidRPr="00E5128B" w:rsidRDefault="00E5128B" w:rsidP="00874C2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845" w:type="pct"/>
            <w:vAlign w:val="center"/>
          </w:tcPr>
          <w:p w14:paraId="4DCDFDB4" w14:textId="77777777" w:rsidR="00E5128B" w:rsidRPr="00E5128B" w:rsidRDefault="00E5128B" w:rsidP="00874C2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810" w:type="pct"/>
            <w:vAlign w:val="center"/>
          </w:tcPr>
          <w:p w14:paraId="728AC91D" w14:textId="77777777" w:rsidR="00E5128B" w:rsidRPr="00E5128B" w:rsidRDefault="00E5128B" w:rsidP="00874C2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bl>
    <w:p w14:paraId="4E7F37BB" w14:textId="77777777" w:rsidR="00E5128B" w:rsidRDefault="00E5128B" w:rsidP="00E5128B">
      <w:pPr>
        <w:pStyle w:val="BALIK"/>
        <w:numPr>
          <w:ilvl w:val="0"/>
          <w:numId w:val="0"/>
        </w:numPr>
        <w:spacing w:before="100" w:beforeAutospacing="1" w:after="100" w:afterAutospacing="1"/>
        <w:ind w:left="357" w:right="0"/>
        <w:contextualSpacing w:val="0"/>
        <w:sectPr w:rsidR="00E5128B" w:rsidSect="00743C1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14:paraId="07D32285" w14:textId="57A0CA56" w:rsidR="00E5128B" w:rsidRDefault="00E5128B" w:rsidP="00E5128B">
      <w:pPr>
        <w:pStyle w:val="BALIK"/>
        <w:numPr>
          <w:ilvl w:val="0"/>
          <w:numId w:val="0"/>
        </w:numPr>
        <w:spacing w:before="100" w:beforeAutospacing="1" w:after="100" w:afterAutospacing="1"/>
        <w:ind w:left="357" w:right="0"/>
        <w:contextualSpacing w:val="0"/>
      </w:pPr>
    </w:p>
    <w:p w14:paraId="5563DA4C" w14:textId="5AE19211" w:rsidR="00DB5903" w:rsidRPr="0070554F" w:rsidRDefault="00D14939" w:rsidP="00743C17">
      <w:pPr>
        <w:pStyle w:val="BALIK"/>
        <w:spacing w:before="100" w:beforeAutospacing="1" w:after="100" w:afterAutospacing="1"/>
        <w:ind w:left="357" w:right="0" w:hanging="357"/>
        <w:contextualSpacing w:val="0"/>
      </w:pPr>
      <w:r>
        <w:t>TANIMLAR</w:t>
      </w:r>
    </w:p>
    <w:p w14:paraId="59AF5A9E" w14:textId="77777777" w:rsidR="00D14939" w:rsidRDefault="00D14939" w:rsidP="00743C17">
      <w:pPr>
        <w:pStyle w:val="ALTBALIINDZYAZISI"/>
        <w:spacing w:before="100" w:beforeAutospacing="1" w:after="100" w:afterAutospacing="1"/>
        <w:ind w:left="0" w:right="0" w:firstLine="0"/>
        <w:contextualSpacing w:val="0"/>
      </w:pPr>
      <w:r>
        <w:t>SBA: Sağlık Bilişim Ağı</w:t>
      </w:r>
    </w:p>
    <w:p w14:paraId="1AEB1738" w14:textId="47E6779D" w:rsidR="00D14939" w:rsidRDefault="00D14939" w:rsidP="00743C17">
      <w:pPr>
        <w:pStyle w:val="ALTBALIINDZYAZISI"/>
        <w:spacing w:before="100" w:beforeAutospacing="1" w:after="100" w:afterAutospacing="1"/>
        <w:ind w:left="0" w:right="0" w:firstLine="0"/>
        <w:contextualSpacing w:val="0"/>
      </w:pPr>
      <w:r>
        <w:t>SBYS: Sağlık Bilgi Yönetim Sistemi</w:t>
      </w:r>
    </w:p>
    <w:p w14:paraId="68DB1276" w14:textId="37601F38" w:rsidR="00D14939" w:rsidRDefault="00D14939" w:rsidP="00743C17">
      <w:pPr>
        <w:pStyle w:val="ALTBALIINDZYAZISI"/>
        <w:spacing w:before="100" w:beforeAutospacing="1" w:after="100" w:afterAutospacing="1"/>
        <w:ind w:left="0" w:right="0" w:firstLine="0"/>
        <w:contextualSpacing w:val="0"/>
      </w:pPr>
      <w:r>
        <w:t>PDKS: Personel Devam Takip Sistemi</w:t>
      </w:r>
    </w:p>
    <w:p w14:paraId="416577D5" w14:textId="6CB30443" w:rsidR="004F2BAB" w:rsidRDefault="004F2BAB" w:rsidP="00743C17">
      <w:pPr>
        <w:pStyle w:val="ALTBALIINDZYAZISI"/>
        <w:spacing w:before="100" w:beforeAutospacing="1" w:after="100" w:afterAutospacing="1"/>
        <w:ind w:left="0" w:right="0" w:firstLine="0"/>
        <w:contextualSpacing w:val="0"/>
      </w:pPr>
      <w:r>
        <w:t>VTYS: Veri Tabanı Yönetim Sistemi</w:t>
      </w:r>
    </w:p>
    <w:p w14:paraId="0D42C437" w14:textId="3AAFA351" w:rsidR="00DB5903" w:rsidRDefault="00E77C04" w:rsidP="00743C17">
      <w:pPr>
        <w:pStyle w:val="BALIK"/>
        <w:spacing w:before="100" w:beforeAutospacing="1" w:after="240"/>
        <w:ind w:left="357" w:right="0" w:hanging="357"/>
        <w:contextualSpacing w:val="0"/>
      </w:pPr>
      <w:r>
        <w:t xml:space="preserve">ERİŞİM KONTROLÜ POLİTİKASI </w:t>
      </w:r>
      <w:r w:rsidR="00DB5903" w:rsidRPr="0070554F">
        <w:t>UYGULAMA</w:t>
      </w:r>
    </w:p>
    <w:p w14:paraId="28905CBE" w14:textId="30096137" w:rsidR="00E77C04" w:rsidRPr="00743C17" w:rsidRDefault="007535D1" w:rsidP="00E77C04">
      <w:pPr>
        <w:pStyle w:val="ALTBALIINDZYAZISI"/>
        <w:spacing w:before="100" w:beforeAutospacing="1" w:after="100" w:afterAutospacing="1"/>
        <w:ind w:left="0" w:right="0" w:firstLine="0"/>
        <w:contextualSpacing w:val="0"/>
        <w:rPr>
          <w:rFonts w:eastAsia="Arial"/>
        </w:rPr>
      </w:pPr>
      <w:r w:rsidRPr="007535D1">
        <w:rPr>
          <w:rFonts w:eastAsia="Arial"/>
          <w:b/>
        </w:rPr>
        <w:t>Siirt Eğitim Ve Araştırma Hastanesi</w:t>
      </w:r>
      <w:r w:rsidRPr="007535D1">
        <w:rPr>
          <w:rFonts w:eastAsia="Arial"/>
        </w:rPr>
        <w:t xml:space="preserve"> </w:t>
      </w:r>
      <w:r w:rsidR="00E77C04" w:rsidRPr="00743C17">
        <w:rPr>
          <w:rFonts w:eastAsia="Arial"/>
        </w:rPr>
        <w:t>tarafından, Bilgi Güvenliği Politikaları Prosedürü’</w:t>
      </w:r>
      <w:r w:rsidR="00E77C04">
        <w:rPr>
          <w:rFonts w:eastAsia="Arial"/>
        </w:rPr>
        <w:t xml:space="preserve"> </w:t>
      </w:r>
      <w:r w:rsidR="00E77C04" w:rsidRPr="00743C17">
        <w:rPr>
          <w:rFonts w:eastAsia="Arial"/>
        </w:rPr>
        <w:t>ne uygun olarak, Erişim Kontrol Politikası oluşturulmuştur.</w:t>
      </w:r>
      <w:r w:rsidR="00E77C04">
        <w:rPr>
          <w:rFonts w:eastAsia="Arial"/>
        </w:rPr>
        <w:t xml:space="preserve"> </w:t>
      </w:r>
      <w:r w:rsidR="00E77C04" w:rsidRPr="003904EB">
        <w:t>Bilgi güvenliğini sağlamanın en temel yolu, bilgi varlığına yetkisiz kişilerin erişimlerini engellemek ve yetkisi olan kişilerin erişimlerini de ihtiyaca göre kısıtlamaktır.</w:t>
      </w:r>
    </w:p>
    <w:p w14:paraId="5CAB8DDB" w14:textId="77777777" w:rsidR="00651A91" w:rsidRPr="00651A91" w:rsidRDefault="00651A91" w:rsidP="00651A91">
      <w:pPr>
        <w:pStyle w:val="ALTBALIINBALII"/>
        <w:ind w:left="357" w:right="0" w:hanging="357"/>
        <w:rPr>
          <w:b/>
        </w:rPr>
      </w:pPr>
      <w:r w:rsidRPr="00651A91">
        <w:rPr>
          <w:b/>
        </w:rPr>
        <w:t>Ağlara ve Ağ Hizmetlerine Erişim</w:t>
      </w:r>
    </w:p>
    <w:p w14:paraId="55268FCA" w14:textId="00DC4495" w:rsidR="00E77C04" w:rsidRPr="00743C17" w:rsidRDefault="007535D1" w:rsidP="00E77C04">
      <w:pPr>
        <w:pStyle w:val="ALTBALIINDZYAZISI"/>
        <w:spacing w:before="100" w:beforeAutospacing="1" w:after="100" w:afterAutospacing="1"/>
        <w:ind w:left="0" w:right="0" w:firstLine="0"/>
        <w:contextualSpacing w:val="0"/>
        <w:rPr>
          <w:rFonts w:eastAsia="Arial"/>
        </w:rPr>
      </w:pPr>
      <w:r w:rsidRPr="007535D1">
        <w:rPr>
          <w:rFonts w:eastAsia="Arial"/>
          <w:b/>
        </w:rPr>
        <w:t>Siirt Eğitim Ve Araştırma Hastanesi</w:t>
      </w:r>
      <w:r w:rsidRPr="007535D1">
        <w:rPr>
          <w:rFonts w:eastAsia="Arial"/>
        </w:rPr>
        <w:t xml:space="preserve"> </w:t>
      </w:r>
      <w:r>
        <w:rPr>
          <w:rFonts w:eastAsia="Arial"/>
        </w:rPr>
        <w:t xml:space="preserve">de </w:t>
      </w:r>
      <w:r w:rsidR="00E77C04" w:rsidRPr="00743C17">
        <w:rPr>
          <w:rFonts w:eastAsia="Arial"/>
        </w:rPr>
        <w:t>bulunan ağlar birbirinden bağımsız olarak çalışmaktadır. Bütün tesisler SBA (Sağlık Bilişim Ağı) üzerinden belirli pr</w:t>
      </w:r>
      <w:r w:rsidR="00E77C04">
        <w:rPr>
          <w:rFonts w:eastAsia="Arial"/>
        </w:rPr>
        <w:t xml:space="preserve">otokollerle haberleşmektedir. </w:t>
      </w:r>
      <w:r w:rsidR="00E77C04" w:rsidRPr="00743C17">
        <w:rPr>
          <w:rFonts w:eastAsia="Arial"/>
        </w:rPr>
        <w:t xml:space="preserve">Erişimler SBA devleri arası ve bu ağlardan dışarıya verilen internet ulaşımıdır. Misafir bağlantısına izin verilmemektedir. </w:t>
      </w:r>
    </w:p>
    <w:p w14:paraId="7BB4D912" w14:textId="77777777" w:rsidR="00651A91" w:rsidRDefault="00E77C04" w:rsidP="00970CF0">
      <w:pPr>
        <w:pStyle w:val="ALTBALIINBALII"/>
        <w:spacing w:before="100" w:beforeAutospacing="1" w:after="100" w:afterAutospacing="1"/>
        <w:ind w:left="357" w:right="0" w:hanging="357"/>
        <w:contextualSpacing w:val="0"/>
        <w:rPr>
          <w:b/>
        </w:rPr>
      </w:pPr>
      <w:r>
        <w:rPr>
          <w:b/>
        </w:rPr>
        <w:t>Kullanıcı Erişim Yönetimi</w:t>
      </w:r>
    </w:p>
    <w:p w14:paraId="1C38CA43" w14:textId="63F87FB9" w:rsidR="00651A91" w:rsidRPr="00651A91" w:rsidRDefault="00651A91" w:rsidP="00651A91">
      <w:pPr>
        <w:pStyle w:val="ALTBALIINBALII"/>
        <w:numPr>
          <w:ilvl w:val="0"/>
          <w:numId w:val="0"/>
        </w:numPr>
        <w:spacing w:before="100" w:beforeAutospacing="1" w:after="100" w:afterAutospacing="1"/>
        <w:ind w:right="0"/>
        <w:contextualSpacing w:val="0"/>
        <w:rPr>
          <w:b/>
        </w:rPr>
      </w:pPr>
      <w:r w:rsidRPr="00651A91">
        <w:rPr>
          <w:rFonts w:eastAsia="Arial"/>
        </w:rPr>
        <w:t>Yetkili kullanıcı erişimini temin etmek, sistem ve hizmetlere yetkisiz erişimi engellemek için dikkat edilmesi gereken hususlar aşağıda belirtilmiştir.</w:t>
      </w:r>
    </w:p>
    <w:p w14:paraId="17A20528" w14:textId="321FF86E" w:rsidR="00DB5903" w:rsidRPr="005205D9" w:rsidRDefault="00DB5903" w:rsidP="00970CF0">
      <w:pPr>
        <w:pStyle w:val="ALTBALIINBALII"/>
        <w:numPr>
          <w:ilvl w:val="0"/>
          <w:numId w:val="5"/>
        </w:numPr>
        <w:spacing w:before="100" w:beforeAutospacing="1" w:after="100" w:afterAutospacing="1"/>
        <w:ind w:left="357" w:right="0" w:hanging="357"/>
        <w:contextualSpacing w:val="0"/>
        <w:rPr>
          <w:b/>
        </w:rPr>
      </w:pPr>
      <w:r w:rsidRPr="005205D9">
        <w:rPr>
          <w:b/>
        </w:rPr>
        <w:t>Kullanıcı Kaydetme ve Kayıt Silme</w:t>
      </w:r>
    </w:p>
    <w:p w14:paraId="0FD8BF5E" w14:textId="1B544E7E" w:rsidR="00DB5903" w:rsidRPr="00F0513E" w:rsidRDefault="00DB5903" w:rsidP="00F0513E">
      <w:pPr>
        <w:pStyle w:val="ALTBALIINDZYAZISI"/>
        <w:spacing w:before="100" w:beforeAutospacing="1" w:after="100" w:afterAutospacing="1"/>
        <w:ind w:left="0" w:right="0" w:firstLine="0"/>
        <w:contextualSpacing w:val="0"/>
        <w:rPr>
          <w:rFonts w:eastAsia="Arial"/>
        </w:rPr>
      </w:pPr>
      <w:r w:rsidRPr="00F0513E">
        <w:rPr>
          <w:rFonts w:eastAsia="Arial"/>
        </w:rPr>
        <w:t xml:space="preserve">Kullanıcı oluşturma </w:t>
      </w:r>
      <w:r w:rsidR="00EC5025" w:rsidRPr="00EC5025">
        <w:rPr>
          <w:rFonts w:eastAsia="Arial"/>
          <w:b/>
        </w:rPr>
        <w:t>Siirt Eğitim Ve Araştırma Hastanesindeki</w:t>
      </w:r>
      <w:r w:rsidRPr="00EC5025">
        <w:rPr>
          <w:rFonts w:eastAsia="Arial"/>
          <w:b/>
        </w:rPr>
        <w:t xml:space="preserve"> </w:t>
      </w:r>
      <w:r w:rsidRPr="00F0513E">
        <w:rPr>
          <w:rFonts w:eastAsia="Arial"/>
        </w:rPr>
        <w:t xml:space="preserve">Bilgi İşlem </w:t>
      </w:r>
      <w:proofErr w:type="gramStart"/>
      <w:r w:rsidRPr="00F0513E">
        <w:rPr>
          <w:rFonts w:eastAsia="Arial"/>
        </w:rPr>
        <w:t>departmanı</w:t>
      </w:r>
      <w:proofErr w:type="gramEnd"/>
      <w:r w:rsidRPr="00F0513E">
        <w:rPr>
          <w:rFonts w:eastAsia="Arial"/>
        </w:rPr>
        <w:t xml:space="preserve"> tarafından ilgili formlar kullanılarak kayıt edilmekte ve istihdamın sonlandırı</w:t>
      </w:r>
      <w:r w:rsidR="00651A91">
        <w:rPr>
          <w:rFonts w:eastAsia="Arial"/>
        </w:rPr>
        <w:t xml:space="preserve">lmasında da İşten ayrılış formu </w:t>
      </w:r>
      <w:r w:rsidRPr="00F0513E">
        <w:rPr>
          <w:rFonts w:eastAsia="Arial"/>
        </w:rPr>
        <w:t xml:space="preserve">kullanılarak </w:t>
      </w:r>
      <w:proofErr w:type="gramStart"/>
      <w:r w:rsidRPr="00F0513E">
        <w:rPr>
          <w:rFonts w:eastAsia="Arial"/>
        </w:rPr>
        <w:t>kullanıcı</w:t>
      </w:r>
      <w:proofErr w:type="gramEnd"/>
      <w:r w:rsidRPr="00F0513E">
        <w:rPr>
          <w:rFonts w:eastAsia="Arial"/>
        </w:rPr>
        <w:t xml:space="preserve"> pasif hale getirilmektedir. </w:t>
      </w:r>
    </w:p>
    <w:p w14:paraId="1E47741C" w14:textId="19A9BE8F" w:rsidR="00DB5903" w:rsidRPr="00743C17" w:rsidRDefault="00DB5903" w:rsidP="00970CF0">
      <w:pPr>
        <w:pStyle w:val="ALTBALIINBALII"/>
        <w:numPr>
          <w:ilvl w:val="0"/>
          <w:numId w:val="5"/>
        </w:numPr>
        <w:spacing w:before="100" w:beforeAutospacing="1" w:after="100" w:afterAutospacing="1"/>
        <w:ind w:left="357" w:right="0" w:hanging="357"/>
        <w:contextualSpacing w:val="0"/>
        <w:rPr>
          <w:b/>
        </w:rPr>
      </w:pPr>
      <w:r w:rsidRPr="00743C17">
        <w:rPr>
          <w:b/>
        </w:rPr>
        <w:t>Kullanıcı Erişimine İzin Verme</w:t>
      </w:r>
    </w:p>
    <w:p w14:paraId="3F13FF96" w14:textId="77777777" w:rsidR="00651A91" w:rsidRDefault="00DB5903" w:rsidP="00651A91">
      <w:pPr>
        <w:pStyle w:val="ALTBALIINDZYAZISI"/>
        <w:spacing w:before="100" w:beforeAutospacing="1" w:after="100" w:afterAutospacing="1"/>
        <w:ind w:left="0" w:right="0" w:firstLine="0"/>
        <w:contextualSpacing w:val="0"/>
        <w:rPr>
          <w:rFonts w:eastAsia="Arial"/>
        </w:rPr>
        <w:sectPr w:rsidR="00651A91" w:rsidSect="00743C17">
          <w:pgSz w:w="11906" w:h="16838"/>
          <w:pgMar w:top="1417" w:right="1417" w:bottom="1417" w:left="1417" w:header="708" w:footer="708" w:gutter="0"/>
          <w:cols w:space="708"/>
          <w:docGrid w:linePitch="360"/>
        </w:sectPr>
      </w:pPr>
      <w:r w:rsidRPr="00F0513E">
        <w:rPr>
          <w:rFonts w:eastAsia="Arial"/>
        </w:rPr>
        <w:t xml:space="preserve">Kullanıcı oluşturulduktan sonra, çalışacağı birime göre SBYS yetki ve rolleri tanımlanmaktadır. </w:t>
      </w:r>
    </w:p>
    <w:p w14:paraId="363E065A" w14:textId="46156D6E" w:rsidR="00DB5903" w:rsidRPr="00F0513E" w:rsidRDefault="00DB5903" w:rsidP="003C346A">
      <w:pPr>
        <w:pStyle w:val="ALTBALIINDZYAZISI"/>
        <w:widowControl/>
        <w:spacing w:before="100" w:beforeAutospacing="1" w:after="100" w:afterAutospacing="1"/>
        <w:ind w:left="0" w:right="0" w:firstLine="0"/>
        <w:contextualSpacing w:val="0"/>
        <w:rPr>
          <w:rFonts w:eastAsia="Arial"/>
        </w:rPr>
      </w:pPr>
    </w:p>
    <w:p w14:paraId="04867CAC" w14:textId="66653A82" w:rsidR="00DB5903" w:rsidRPr="005205D9" w:rsidRDefault="00DB5903" w:rsidP="00970CF0">
      <w:pPr>
        <w:pStyle w:val="ALTBALIINBALII"/>
        <w:numPr>
          <w:ilvl w:val="0"/>
          <w:numId w:val="5"/>
        </w:numPr>
        <w:spacing w:before="100" w:beforeAutospacing="1" w:after="100" w:afterAutospacing="1"/>
        <w:ind w:left="357" w:right="0" w:hanging="357"/>
        <w:contextualSpacing w:val="0"/>
        <w:rPr>
          <w:b/>
        </w:rPr>
      </w:pPr>
      <w:r w:rsidRPr="005205D9">
        <w:rPr>
          <w:b/>
        </w:rPr>
        <w:t>Ayrıcalıklı Erişim Haklarının Yönetimi</w:t>
      </w:r>
    </w:p>
    <w:p w14:paraId="770FB65D" w14:textId="4D25E23F" w:rsidR="005205D9" w:rsidRPr="00E40BD2" w:rsidRDefault="00DB5903" w:rsidP="00F0513E">
      <w:pPr>
        <w:pStyle w:val="ALTBALIINDZYAZISI"/>
        <w:spacing w:before="100" w:beforeAutospacing="1" w:after="100" w:afterAutospacing="1"/>
        <w:ind w:left="0" w:right="0" w:firstLine="0"/>
        <w:contextualSpacing w:val="0"/>
        <w:rPr>
          <w:rFonts w:eastAsia="Arial"/>
          <w:color w:val="FF0000"/>
        </w:rPr>
      </w:pPr>
      <w:r w:rsidRPr="003C586A">
        <w:rPr>
          <w:rFonts w:eastAsia="Arial"/>
          <w:color w:val="auto"/>
        </w:rPr>
        <w:t>Ayrıcalıklı erişim hakları, bilgi işlem alt yapısında kullanılan</w:t>
      </w:r>
      <w:r w:rsidR="00F0513E" w:rsidRPr="003C586A">
        <w:rPr>
          <w:rFonts w:eastAsia="Arial"/>
          <w:color w:val="auto"/>
        </w:rPr>
        <w:t xml:space="preserve"> tüm cihazlar üzerinde yalnızca</w:t>
      </w:r>
      <w:r w:rsidRPr="003C586A">
        <w:rPr>
          <w:rFonts w:eastAsia="Arial"/>
          <w:color w:val="auto"/>
        </w:rPr>
        <w:t xml:space="preserve"> sistem-ağ yöneticisine verilmektedir. Diğer personelin ayrıcalıklı erişim hakları kısıtlanmıştır. Sunucu üzerinde yönetici (</w:t>
      </w:r>
      <w:proofErr w:type="spellStart"/>
      <w:r w:rsidRPr="003C586A">
        <w:rPr>
          <w:rFonts w:eastAsia="Arial"/>
          <w:color w:val="auto"/>
        </w:rPr>
        <w:t>administrator</w:t>
      </w:r>
      <w:proofErr w:type="spellEnd"/>
      <w:r w:rsidRPr="003C586A">
        <w:rPr>
          <w:rFonts w:eastAsia="Arial"/>
          <w:color w:val="auto"/>
        </w:rPr>
        <w:t>) olarak yalnızca sistem yöneticisi ayrıca</w:t>
      </w:r>
      <w:r w:rsidR="004F2BAB">
        <w:rPr>
          <w:rFonts w:eastAsia="Arial"/>
          <w:color w:val="auto"/>
        </w:rPr>
        <w:t xml:space="preserve">lıklı erişim hakkına sahiptir. </w:t>
      </w:r>
      <w:r w:rsidRPr="003C586A">
        <w:rPr>
          <w:rFonts w:eastAsia="Arial"/>
          <w:color w:val="auto"/>
        </w:rPr>
        <w:t>VTYS ayrıcalıklı erişim hakları, hizmet alınan yüklenici firma sorumluluğundadır.</w:t>
      </w:r>
      <w:r w:rsidRPr="00E40BD2">
        <w:rPr>
          <w:rFonts w:eastAsia="Arial"/>
          <w:color w:val="FF0000"/>
        </w:rPr>
        <w:t xml:space="preserve"> </w:t>
      </w:r>
      <w:r w:rsidRPr="003C586A">
        <w:rPr>
          <w:rFonts w:eastAsia="Arial"/>
          <w:color w:val="auto"/>
        </w:rPr>
        <w:t>Yeni bir erişim hakkı tanımlanması durumunda AYRICALIKLI ERİŞİM HAKKI TALEP FORMU kullanılmaktadır.</w:t>
      </w:r>
      <w:r w:rsidR="009035C9" w:rsidRPr="003C586A">
        <w:rPr>
          <w:rFonts w:eastAsia="Arial"/>
          <w:color w:val="auto"/>
        </w:rPr>
        <w:t xml:space="preserve"> </w:t>
      </w:r>
    </w:p>
    <w:p w14:paraId="07A152ED" w14:textId="690264BF" w:rsidR="00DB5903" w:rsidRPr="005205D9" w:rsidRDefault="00DB5903" w:rsidP="00970CF0">
      <w:pPr>
        <w:pStyle w:val="ALTBALIINBALII"/>
        <w:numPr>
          <w:ilvl w:val="0"/>
          <w:numId w:val="5"/>
        </w:numPr>
        <w:spacing w:before="100" w:beforeAutospacing="1" w:after="100" w:afterAutospacing="1"/>
        <w:ind w:left="357" w:right="0" w:hanging="357"/>
        <w:contextualSpacing w:val="0"/>
        <w:rPr>
          <w:b/>
        </w:rPr>
      </w:pPr>
      <w:r w:rsidRPr="005205D9">
        <w:rPr>
          <w:b/>
        </w:rPr>
        <w:t>Kullanıcılara Ait Gizli Kimlik Doğrulama Bilgilerinin Yönetimi</w:t>
      </w:r>
    </w:p>
    <w:p w14:paraId="52F6F4FC" w14:textId="094F014A" w:rsidR="00DB5903" w:rsidRPr="003C586A" w:rsidRDefault="00EC5025" w:rsidP="00E40BD2">
      <w:pPr>
        <w:pStyle w:val="DZYAZI"/>
        <w:spacing w:before="100" w:beforeAutospacing="1" w:after="100" w:afterAutospacing="1"/>
        <w:ind w:left="0" w:right="0" w:firstLine="0"/>
        <w:rPr>
          <w:color w:val="auto"/>
        </w:rPr>
      </w:pPr>
      <w:r w:rsidRPr="00EC5025">
        <w:rPr>
          <w:b/>
        </w:rPr>
        <w:t>Siirt Eğitim Ve Araştırma Hastanesi</w:t>
      </w:r>
      <w:r>
        <w:rPr>
          <w:b/>
        </w:rPr>
        <w:t>nde</w:t>
      </w:r>
      <w:r w:rsidR="00DB5903">
        <w:t>, kimlik doğrulama PAROLA YÖNETİM POLİTİKASI kullanılarak yapılmaktadır. Her kullanıcı kurumun sistemlerine belirlenen kullanıcı adı ve parolasıyla girmektedir. Ayrıca PDKS ve kapı geçiş erişimleri personel kartı ile doğrulanması yapılmaktadır ve bu erişimler, işe başladığında tanımlanmaktadır</w:t>
      </w:r>
      <w:r w:rsidR="003C586A">
        <w:rPr>
          <w:color w:val="auto"/>
        </w:rPr>
        <w:t>. E-i</w:t>
      </w:r>
      <w:r w:rsidR="00DB5903" w:rsidRPr="003C586A">
        <w:rPr>
          <w:color w:val="auto"/>
        </w:rPr>
        <w:t xml:space="preserve">mza, Reçete vb. </w:t>
      </w:r>
      <w:r w:rsidR="00E40BD2" w:rsidRPr="003C586A">
        <w:rPr>
          <w:color w:val="auto"/>
        </w:rPr>
        <w:t xml:space="preserve">sistemlerde akıllı kartlar ile </w:t>
      </w:r>
      <w:r w:rsidR="00DB5903" w:rsidRPr="003C586A">
        <w:rPr>
          <w:color w:val="auto"/>
        </w:rPr>
        <w:t>doğrulaması yapılmaktadır. Akıllı kart başvuruları personelin k</w:t>
      </w:r>
      <w:r w:rsidR="00651A91">
        <w:rPr>
          <w:color w:val="auto"/>
        </w:rPr>
        <w:t>endisi tarafından yapılmaktadır.</w:t>
      </w:r>
    </w:p>
    <w:p w14:paraId="67214BCD" w14:textId="44894FB3" w:rsidR="00DB5903" w:rsidRPr="005205D9" w:rsidRDefault="00DB5903" w:rsidP="00970CF0">
      <w:pPr>
        <w:pStyle w:val="ALTBALIINBALII"/>
        <w:numPr>
          <w:ilvl w:val="0"/>
          <w:numId w:val="5"/>
        </w:numPr>
        <w:spacing w:before="100" w:beforeAutospacing="1" w:after="100" w:afterAutospacing="1"/>
        <w:ind w:left="357" w:right="0" w:hanging="357"/>
        <w:contextualSpacing w:val="0"/>
        <w:rPr>
          <w:b/>
        </w:rPr>
      </w:pPr>
      <w:r w:rsidRPr="005205D9">
        <w:rPr>
          <w:b/>
        </w:rPr>
        <w:t>Kullanıcı Erişim Haklarının Gözden Geçirilmesi</w:t>
      </w:r>
    </w:p>
    <w:p w14:paraId="0365D2AA" w14:textId="77777777" w:rsidR="00DB5903" w:rsidRPr="0070554F" w:rsidRDefault="00DB5903" w:rsidP="00E40BD2">
      <w:pPr>
        <w:pStyle w:val="DZYAZI"/>
        <w:spacing w:before="100" w:beforeAutospacing="1" w:after="100" w:afterAutospacing="1"/>
        <w:ind w:left="0" w:right="0" w:firstLine="0"/>
      </w:pPr>
      <w:r w:rsidRPr="0070554F">
        <w:t xml:space="preserve">Kullanıcı erişim hakları Yönetimin Gözden Geçirme toplantılarında gözden geçirilerek gerekli değişiklikler sağlanır. </w:t>
      </w:r>
    </w:p>
    <w:p w14:paraId="744F7967" w14:textId="503E8CBA" w:rsidR="00DB5903" w:rsidRPr="005205D9" w:rsidRDefault="00DB5903" w:rsidP="00970CF0">
      <w:pPr>
        <w:pStyle w:val="ALTBALIINBALII"/>
        <w:numPr>
          <w:ilvl w:val="0"/>
          <w:numId w:val="5"/>
        </w:numPr>
        <w:spacing w:before="100" w:beforeAutospacing="1" w:after="100" w:afterAutospacing="1"/>
        <w:ind w:left="357" w:right="0" w:hanging="357"/>
        <w:contextualSpacing w:val="0"/>
        <w:rPr>
          <w:b/>
        </w:rPr>
      </w:pPr>
      <w:r w:rsidRPr="005205D9">
        <w:rPr>
          <w:b/>
        </w:rPr>
        <w:t>Erişim Haklarının Kaldırılması veya Düzenlenmesi</w:t>
      </w:r>
    </w:p>
    <w:p w14:paraId="402B82DD" w14:textId="6E210FBD" w:rsidR="003B5721" w:rsidRDefault="00DB5903" w:rsidP="00E40BD2">
      <w:pPr>
        <w:pStyle w:val="DZYAZI"/>
        <w:spacing w:before="100" w:beforeAutospacing="1" w:after="100" w:afterAutospacing="1"/>
        <w:ind w:left="0" w:right="0" w:firstLine="0"/>
        <w:rPr>
          <w:color w:val="auto"/>
        </w:rPr>
      </w:pPr>
      <w:r w:rsidRPr="003C586A">
        <w:rPr>
          <w:color w:val="auto"/>
        </w:rPr>
        <w:t xml:space="preserve">Erişim hakları </w:t>
      </w:r>
      <w:r w:rsidR="00EC5025" w:rsidRPr="00EC5025">
        <w:rPr>
          <w:b/>
          <w:color w:val="auto"/>
        </w:rPr>
        <w:t>Siirt Eğitim Ve Araştırma Hastanesi</w:t>
      </w:r>
      <w:r w:rsidRPr="003C586A">
        <w:rPr>
          <w:color w:val="auto"/>
        </w:rPr>
        <w:t xml:space="preserve"> person</w:t>
      </w:r>
      <w:r w:rsidR="003B5721">
        <w:rPr>
          <w:color w:val="auto"/>
        </w:rPr>
        <w:t xml:space="preserve">el istihdamının sonlandırılması </w:t>
      </w:r>
      <w:r w:rsidRPr="003C586A">
        <w:rPr>
          <w:color w:val="auto"/>
        </w:rPr>
        <w:t xml:space="preserve">durumunda </w:t>
      </w:r>
      <w:r w:rsidR="002B3D5A">
        <w:rPr>
          <w:color w:val="auto"/>
        </w:rPr>
        <w:t xml:space="preserve">ilgili formlar </w:t>
      </w:r>
      <w:r w:rsidRPr="003C586A">
        <w:rPr>
          <w:color w:val="auto"/>
        </w:rPr>
        <w:t>kullanılarak erişim hakları kald</w:t>
      </w:r>
      <w:r w:rsidR="003B5721">
        <w:rPr>
          <w:color w:val="auto"/>
        </w:rPr>
        <w:t>ırılır.</w:t>
      </w:r>
    </w:p>
    <w:p w14:paraId="3662C66D" w14:textId="77777777" w:rsidR="00E40BD2" w:rsidRPr="00651A91" w:rsidRDefault="00DB5903" w:rsidP="00651A91">
      <w:pPr>
        <w:pStyle w:val="ALTBALIINBALII"/>
        <w:spacing w:before="100" w:beforeAutospacing="1" w:after="100" w:afterAutospacing="1"/>
        <w:ind w:left="357" w:right="0" w:hanging="357"/>
        <w:contextualSpacing w:val="0"/>
        <w:rPr>
          <w:b/>
          <w:color w:val="FF0000"/>
        </w:rPr>
      </w:pPr>
      <w:r w:rsidRPr="00651A91">
        <w:rPr>
          <w:b/>
        </w:rPr>
        <w:t>Kullanıcı Sorumlulukları</w:t>
      </w:r>
    </w:p>
    <w:p w14:paraId="26FD6586" w14:textId="06630490" w:rsidR="00DB5903" w:rsidRPr="00E40BD2" w:rsidRDefault="00DB5903" w:rsidP="00970CF0">
      <w:pPr>
        <w:pStyle w:val="ALTBALIK"/>
        <w:numPr>
          <w:ilvl w:val="0"/>
          <w:numId w:val="2"/>
        </w:numPr>
        <w:spacing w:before="100" w:beforeAutospacing="1" w:after="100" w:afterAutospacing="1"/>
        <w:ind w:left="357" w:right="0" w:hanging="357"/>
        <w:contextualSpacing w:val="0"/>
        <w:rPr>
          <w:color w:val="FF0000"/>
        </w:rPr>
      </w:pPr>
      <w:r w:rsidRPr="00E40BD2">
        <w:t>Gizli Kimlik Doğrulama Bilgisinin Kullanımı</w:t>
      </w:r>
    </w:p>
    <w:p w14:paraId="6C81856F" w14:textId="2D7BD26B" w:rsidR="003C346A" w:rsidRDefault="00EC5025" w:rsidP="006F01EB">
      <w:pPr>
        <w:pStyle w:val="DZYAZI"/>
        <w:widowControl/>
        <w:spacing w:before="100" w:beforeAutospacing="1" w:after="100" w:afterAutospacing="1"/>
        <w:ind w:left="0" w:right="0" w:firstLine="0"/>
        <w:rPr>
          <w:color w:val="FF0000"/>
        </w:rPr>
        <w:sectPr w:rsidR="003C346A" w:rsidSect="00743C17">
          <w:pgSz w:w="11906" w:h="16838"/>
          <w:pgMar w:top="1417" w:right="1417" w:bottom="1417" w:left="1417" w:header="708" w:footer="708" w:gutter="0"/>
          <w:cols w:space="708"/>
          <w:docGrid w:linePitch="360"/>
        </w:sectPr>
      </w:pPr>
      <w:r w:rsidRPr="007535D1">
        <w:rPr>
          <w:rFonts w:eastAsia="Arial"/>
          <w:b/>
        </w:rPr>
        <w:t>Siirt Eğitim Ve Araştırma Hastanesi</w:t>
      </w:r>
      <w:r>
        <w:rPr>
          <w:rFonts w:eastAsia="Arial"/>
        </w:rPr>
        <w:t xml:space="preserve">ndeki </w:t>
      </w:r>
      <w:r w:rsidR="00DB5903" w:rsidRPr="003C586A">
        <w:rPr>
          <w:color w:val="auto"/>
        </w:rPr>
        <w:t>kullanıcılara teslim edilen parolaların ifşa edilmeyeceğine dair taahhüt Personel Gizlilik Sözleşmesi ile alınmaktadır.</w:t>
      </w:r>
      <w:r w:rsidR="00DB5903" w:rsidRPr="009035C9">
        <w:rPr>
          <w:color w:val="FF0000"/>
        </w:rPr>
        <w:t xml:space="preserve"> </w:t>
      </w:r>
    </w:p>
    <w:p w14:paraId="622C9A6C" w14:textId="233612F2" w:rsidR="00DB5903" w:rsidRPr="009035C9" w:rsidRDefault="00DB5903" w:rsidP="003C346A">
      <w:pPr>
        <w:pStyle w:val="DZYAZI"/>
        <w:spacing w:before="100" w:beforeAutospacing="1" w:after="100" w:afterAutospacing="1"/>
        <w:ind w:left="0" w:right="0" w:firstLine="0"/>
        <w:rPr>
          <w:color w:val="FF0000"/>
        </w:rPr>
      </w:pPr>
    </w:p>
    <w:p w14:paraId="642D0BC8" w14:textId="32B975A0" w:rsidR="00DB5903" w:rsidRPr="003C346A" w:rsidRDefault="00DB5903" w:rsidP="003C346A">
      <w:pPr>
        <w:pStyle w:val="ALTBALIINBALII"/>
        <w:spacing w:before="100" w:beforeAutospacing="1" w:after="100" w:afterAutospacing="1"/>
        <w:ind w:left="357" w:right="0" w:hanging="357"/>
        <w:contextualSpacing w:val="0"/>
        <w:rPr>
          <w:b/>
        </w:rPr>
      </w:pPr>
      <w:r w:rsidRPr="003C346A">
        <w:rPr>
          <w:b/>
        </w:rPr>
        <w:t>Hizmet Alımlarında Sistem ve Uygulama Erişim Kontrolü</w:t>
      </w:r>
    </w:p>
    <w:p w14:paraId="093234DF" w14:textId="6D8BDF5E" w:rsidR="00DB5903" w:rsidRPr="005205D9" w:rsidRDefault="00DB5903" w:rsidP="00970CF0">
      <w:pPr>
        <w:pStyle w:val="ALTBALIINBALII"/>
        <w:numPr>
          <w:ilvl w:val="0"/>
          <w:numId w:val="3"/>
        </w:numPr>
        <w:spacing w:before="100" w:beforeAutospacing="1" w:after="100" w:afterAutospacing="1"/>
        <w:ind w:left="357" w:right="0" w:hanging="357"/>
        <w:contextualSpacing w:val="0"/>
        <w:rPr>
          <w:b/>
        </w:rPr>
      </w:pPr>
      <w:r w:rsidRPr="005205D9">
        <w:rPr>
          <w:b/>
        </w:rPr>
        <w:t>Bilgiye Erişimin Kısıtlanması</w:t>
      </w:r>
    </w:p>
    <w:p w14:paraId="7405F368" w14:textId="5633D7B2" w:rsidR="00DB5903" w:rsidRPr="0070554F" w:rsidRDefault="00DB5903" w:rsidP="00E40BD2">
      <w:pPr>
        <w:pStyle w:val="DZYAZI"/>
        <w:spacing w:before="100" w:beforeAutospacing="1" w:after="100" w:afterAutospacing="1"/>
        <w:ind w:left="0" w:right="0" w:firstLine="0"/>
      </w:pPr>
      <w:r>
        <w:t>Hizmet alınan yüklenici</w:t>
      </w:r>
      <w:r w:rsidR="00E40BD2">
        <w:t xml:space="preserve"> tarafından yapılacak erişimler </w:t>
      </w:r>
      <w:r w:rsidRPr="00AF51B1">
        <w:t>KURUMSAL GİZLİLİK TAAHHÜTNAMESİ</w:t>
      </w:r>
      <w:r>
        <w:t xml:space="preserve"> kullanılarak yapılmalıdır. Yüklenici</w:t>
      </w:r>
      <w:r w:rsidRPr="0070554F">
        <w:t xml:space="preserve"> personeli tarafından</w:t>
      </w:r>
      <w:r>
        <w:t xml:space="preserve"> erişimler</w:t>
      </w:r>
      <w:r w:rsidRPr="0070554F">
        <w:t xml:space="preserve"> </w:t>
      </w:r>
      <w:r>
        <w:t xml:space="preserve">kurum tarafından oluşturulmuş </w:t>
      </w:r>
      <w:r w:rsidR="003C586A">
        <w:t>kimlik doğrulama bilgisi (</w:t>
      </w:r>
      <w:r w:rsidRPr="0070554F">
        <w:t>parolalar) kullanılarak sağlanmaktadır.</w:t>
      </w:r>
    </w:p>
    <w:p w14:paraId="2357D831" w14:textId="7ED8BDDA" w:rsidR="00DB5903" w:rsidRPr="005205D9" w:rsidRDefault="00DB5903" w:rsidP="00970CF0">
      <w:pPr>
        <w:pStyle w:val="ALTBALIINBALII"/>
        <w:spacing w:before="100" w:beforeAutospacing="1" w:after="100" w:afterAutospacing="1"/>
        <w:ind w:left="357" w:right="0" w:hanging="357"/>
        <w:contextualSpacing w:val="0"/>
        <w:rPr>
          <w:b/>
        </w:rPr>
      </w:pPr>
      <w:r w:rsidRPr="005205D9">
        <w:rPr>
          <w:b/>
        </w:rPr>
        <w:t>Güvenli Oturum Açma Prosedürleri</w:t>
      </w:r>
    </w:p>
    <w:p w14:paraId="7C0D8991" w14:textId="77777777" w:rsidR="00DB5903" w:rsidRPr="0070554F" w:rsidRDefault="00DB5903" w:rsidP="00E40BD2">
      <w:pPr>
        <w:pStyle w:val="DZYAZI"/>
        <w:spacing w:before="100" w:beforeAutospacing="1" w:after="100" w:afterAutospacing="1"/>
        <w:ind w:left="0" w:right="0" w:firstLine="0"/>
      </w:pPr>
      <w:r>
        <w:t>Sunucu, SQL Server ve ORACLE VTYS ‘ n</w:t>
      </w:r>
      <w:r w:rsidRPr="0070554F">
        <w:t xml:space="preserve">e erişim kimlik doğrulama ile yapılmaktadır. </w:t>
      </w:r>
    </w:p>
    <w:p w14:paraId="2E63819A" w14:textId="4C9937C8" w:rsidR="00DB5903" w:rsidRPr="005205D9" w:rsidRDefault="00DB5903" w:rsidP="00970CF0">
      <w:pPr>
        <w:pStyle w:val="ALTBALIINBALII"/>
        <w:spacing w:before="100" w:beforeAutospacing="1" w:after="100" w:afterAutospacing="1"/>
        <w:ind w:left="357" w:right="0" w:hanging="357"/>
        <w:contextualSpacing w:val="0"/>
        <w:rPr>
          <w:b/>
        </w:rPr>
      </w:pPr>
      <w:r w:rsidRPr="005205D9">
        <w:rPr>
          <w:b/>
        </w:rPr>
        <w:t>Parola Yönetim Sistemi</w:t>
      </w:r>
    </w:p>
    <w:p w14:paraId="3A6FC996" w14:textId="6D9CF0F8" w:rsidR="00DB5903" w:rsidRDefault="00EC5025" w:rsidP="00E40BD2">
      <w:pPr>
        <w:pStyle w:val="DZYAZI"/>
        <w:spacing w:before="100" w:beforeAutospacing="1" w:after="100" w:afterAutospacing="1"/>
        <w:ind w:left="0" w:right="0" w:firstLine="0"/>
      </w:pPr>
      <w:r w:rsidRPr="00EC5025">
        <w:rPr>
          <w:b/>
        </w:rPr>
        <w:t>Siirt Eğitim Ve Araştırma Hastanesi</w:t>
      </w:r>
      <w:r w:rsidRPr="00EC5025">
        <w:t xml:space="preserve"> </w:t>
      </w:r>
      <w:r w:rsidR="00DB5903">
        <w:t>p</w:t>
      </w:r>
      <w:r w:rsidR="00DB5903" w:rsidRPr="0070554F">
        <w:t>ersonel</w:t>
      </w:r>
      <w:r w:rsidR="00DB5903">
        <w:t>i</w:t>
      </w:r>
      <w:r w:rsidR="00DB5903" w:rsidRPr="0070554F">
        <w:t xml:space="preserve"> tarafından kullanılmakta olan parolalar işletim sistemi parolalarıdır. Bu parolaların kullanımına ilişkin </w:t>
      </w:r>
      <w:r w:rsidR="00DB5903">
        <w:t>PAROLA GÜVENLİĞİ POLİTİKASI</w:t>
      </w:r>
      <w:r w:rsidR="00DB5903" w:rsidRPr="0070554F">
        <w:t xml:space="preserve"> oluşturulmuş ve kullanılmaktadır. </w:t>
      </w:r>
    </w:p>
    <w:p w14:paraId="6D9554C2" w14:textId="5FB69D7E" w:rsidR="00DB5903" w:rsidRPr="005205D9" w:rsidRDefault="00DB5903" w:rsidP="00970CF0">
      <w:pPr>
        <w:pStyle w:val="ALTBALIINBALII"/>
        <w:spacing w:before="100" w:beforeAutospacing="1" w:after="100" w:afterAutospacing="1"/>
        <w:ind w:left="357" w:right="0" w:hanging="357"/>
        <w:contextualSpacing w:val="0"/>
        <w:rPr>
          <w:b/>
        </w:rPr>
      </w:pPr>
      <w:r w:rsidRPr="005205D9">
        <w:rPr>
          <w:b/>
        </w:rPr>
        <w:t>Ayrıcalıklı Destek Programlarının Kullanımı</w:t>
      </w:r>
    </w:p>
    <w:p w14:paraId="14E18B71" w14:textId="0E102673" w:rsidR="00DB5903" w:rsidRPr="009035C9" w:rsidRDefault="00DB5903" w:rsidP="00E40BD2">
      <w:pPr>
        <w:pStyle w:val="DZYAZI"/>
        <w:spacing w:before="100" w:beforeAutospacing="1" w:after="100" w:afterAutospacing="1"/>
        <w:ind w:left="0" w:right="0" w:firstLine="0"/>
        <w:rPr>
          <w:color w:val="FF0000"/>
        </w:rPr>
      </w:pPr>
      <w:r w:rsidRPr="003C586A">
        <w:rPr>
          <w:color w:val="auto"/>
        </w:rPr>
        <w:t>Hizmet alımlarında yüklenici personelleri tarafından sistem ve uygulamaların kontrollerini geçersiz kılabilecek programlarının kullanılmaması konusunda taahhüt, KURUMSAL GİZLİLİK TAAHHÜTNAMESİ ile kayıt altına alınmaktadır.</w:t>
      </w:r>
      <w:r w:rsidR="009035C9">
        <w:rPr>
          <w:color w:val="FF0000"/>
        </w:rPr>
        <w:t xml:space="preserve"> </w:t>
      </w:r>
    </w:p>
    <w:p w14:paraId="05689AD1" w14:textId="77777777" w:rsidR="005C24D9" w:rsidRPr="006423E4" w:rsidRDefault="005C24D9" w:rsidP="005C24D9">
      <w:pPr>
        <w:pStyle w:val="BALIK"/>
        <w:spacing w:before="100" w:beforeAutospacing="1" w:after="240"/>
        <w:ind w:left="357" w:right="0" w:hanging="357"/>
        <w:contextualSpacing w:val="0"/>
        <w:rPr>
          <w:b w:val="0"/>
        </w:rPr>
      </w:pPr>
      <w:r w:rsidRPr="006423E4">
        <w:t>EKLER</w:t>
      </w:r>
    </w:p>
    <w:p w14:paraId="78634428" w14:textId="77777777" w:rsidR="005C24D9" w:rsidRPr="005C24D9" w:rsidRDefault="005C24D9" w:rsidP="00970CF0">
      <w:pPr>
        <w:pStyle w:val="ListeParagraf"/>
        <w:numPr>
          <w:ilvl w:val="0"/>
          <w:numId w:val="4"/>
        </w:numPr>
        <w:spacing w:before="120" w:after="120" w:line="360" w:lineRule="auto"/>
        <w:ind w:left="357" w:hanging="357"/>
        <w:rPr>
          <w:rStyle w:val="DZYAZIChar"/>
          <w:rFonts w:asciiTheme="minorHAnsi" w:hAnsiTheme="minorHAnsi"/>
          <w:sz w:val="22"/>
          <w:szCs w:val="22"/>
        </w:rPr>
      </w:pPr>
      <w:r w:rsidRPr="005C24D9">
        <w:rPr>
          <w:rStyle w:val="DZYAZIChar"/>
          <w:rFonts w:asciiTheme="minorHAnsi" w:hAnsiTheme="minorHAnsi"/>
          <w:sz w:val="22"/>
          <w:szCs w:val="22"/>
        </w:rPr>
        <w:t xml:space="preserve">Erişim Kontrolü Politikası </w:t>
      </w:r>
    </w:p>
    <w:p w14:paraId="0ABE7460" w14:textId="77777777" w:rsidR="005C24D9" w:rsidRDefault="005C24D9" w:rsidP="00970CF0">
      <w:pPr>
        <w:pStyle w:val="ListeParagraf"/>
        <w:numPr>
          <w:ilvl w:val="0"/>
          <w:numId w:val="4"/>
        </w:numPr>
        <w:spacing w:before="120" w:after="120" w:line="360" w:lineRule="auto"/>
        <w:ind w:left="357" w:hanging="357"/>
        <w:rPr>
          <w:rStyle w:val="DZYAZIChar"/>
          <w:rFonts w:asciiTheme="minorHAnsi" w:hAnsiTheme="minorHAnsi"/>
          <w:sz w:val="22"/>
          <w:szCs w:val="22"/>
        </w:rPr>
      </w:pPr>
      <w:r w:rsidRPr="005C24D9">
        <w:rPr>
          <w:rStyle w:val="DZYAZIChar"/>
          <w:rFonts w:asciiTheme="minorHAnsi" w:hAnsiTheme="minorHAnsi"/>
          <w:sz w:val="22"/>
          <w:szCs w:val="22"/>
        </w:rPr>
        <w:t>Bilgi Güvenliği Politikaları Prosedürü</w:t>
      </w:r>
    </w:p>
    <w:p w14:paraId="7BFA6140" w14:textId="01E94632" w:rsidR="005C24D9" w:rsidRPr="00931C79" w:rsidRDefault="00931C79" w:rsidP="00931C79">
      <w:pPr>
        <w:pStyle w:val="ListeParagraf"/>
        <w:numPr>
          <w:ilvl w:val="0"/>
          <w:numId w:val="4"/>
        </w:numPr>
        <w:spacing w:before="120" w:after="120" w:line="360" w:lineRule="auto"/>
        <w:ind w:left="357" w:hanging="357"/>
        <w:rPr>
          <w:rStyle w:val="DZYAZIChar"/>
          <w:rFonts w:asciiTheme="minorHAnsi" w:hAnsiTheme="minorHAnsi"/>
          <w:sz w:val="22"/>
          <w:szCs w:val="22"/>
        </w:rPr>
      </w:pPr>
      <w:r>
        <w:rPr>
          <w:rStyle w:val="DZYAZIChar"/>
          <w:rFonts w:asciiTheme="minorHAnsi" w:hAnsiTheme="minorHAnsi"/>
          <w:sz w:val="22"/>
          <w:szCs w:val="22"/>
        </w:rPr>
        <w:t>Uzaktan Erişim Prosedürü</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3047"/>
        <w:gridCol w:w="3173"/>
        <w:gridCol w:w="2842"/>
      </w:tblGrid>
      <w:tr w:rsidR="00931C79" w:rsidRPr="00931C79" w14:paraId="2BFFA4D9" w14:textId="77777777" w:rsidTr="009609F2">
        <w:trPr>
          <w:trHeight w:hRule="exact" w:val="340"/>
        </w:trPr>
        <w:tc>
          <w:tcPr>
            <w:tcW w:w="3483" w:type="dxa"/>
            <w:vAlign w:val="center"/>
          </w:tcPr>
          <w:p w14:paraId="17F8E403" w14:textId="77777777" w:rsidR="00931C79" w:rsidRPr="00931C79" w:rsidRDefault="00931C79" w:rsidP="00931C79">
            <w:pPr>
              <w:spacing w:after="0" w:line="240" w:lineRule="auto"/>
              <w:jc w:val="center"/>
              <w:rPr>
                <w:rFonts w:ascii="Times New Roman" w:hAnsi="Times New Roman"/>
              </w:rPr>
            </w:pPr>
            <w:r w:rsidRPr="00931C79">
              <w:rPr>
                <w:rFonts w:ascii="Times New Roman" w:hAnsi="Times New Roman"/>
                <w:b/>
              </w:rPr>
              <w:t>HAZIRLAYAN:</w:t>
            </w:r>
          </w:p>
        </w:tc>
        <w:tc>
          <w:tcPr>
            <w:tcW w:w="3722" w:type="dxa"/>
            <w:vAlign w:val="center"/>
          </w:tcPr>
          <w:p w14:paraId="424FFB2A" w14:textId="77777777" w:rsidR="00931C79" w:rsidRPr="00931C79" w:rsidRDefault="00931C79" w:rsidP="00931C79">
            <w:pPr>
              <w:spacing w:after="0" w:line="240" w:lineRule="auto"/>
              <w:jc w:val="center"/>
              <w:rPr>
                <w:rFonts w:ascii="Times New Roman" w:hAnsi="Times New Roman"/>
              </w:rPr>
            </w:pPr>
            <w:r w:rsidRPr="00931C79">
              <w:rPr>
                <w:rFonts w:ascii="Times New Roman" w:hAnsi="Times New Roman"/>
                <w:b/>
              </w:rPr>
              <w:t>KONTROL EDEN:</w:t>
            </w:r>
          </w:p>
        </w:tc>
        <w:tc>
          <w:tcPr>
            <w:tcW w:w="3237" w:type="dxa"/>
            <w:vAlign w:val="center"/>
          </w:tcPr>
          <w:p w14:paraId="11635D51" w14:textId="77777777" w:rsidR="00931C79" w:rsidRPr="00931C79" w:rsidRDefault="00931C79" w:rsidP="00931C79">
            <w:pPr>
              <w:spacing w:after="0" w:line="240" w:lineRule="auto"/>
              <w:jc w:val="center"/>
              <w:rPr>
                <w:rFonts w:ascii="Times New Roman" w:hAnsi="Times New Roman"/>
              </w:rPr>
            </w:pPr>
            <w:r w:rsidRPr="00931C79">
              <w:rPr>
                <w:rFonts w:ascii="Times New Roman" w:hAnsi="Times New Roman"/>
                <w:b/>
              </w:rPr>
              <w:t>ONAYLAYAN:</w:t>
            </w:r>
          </w:p>
        </w:tc>
      </w:tr>
      <w:tr w:rsidR="00931C79" w:rsidRPr="00931C79" w14:paraId="52CFE1AF" w14:textId="77777777" w:rsidTr="009609F2">
        <w:trPr>
          <w:trHeight w:val="964"/>
        </w:trPr>
        <w:tc>
          <w:tcPr>
            <w:tcW w:w="3483" w:type="dxa"/>
          </w:tcPr>
          <w:p w14:paraId="0963EA0F" w14:textId="77777777" w:rsidR="00931C79" w:rsidRPr="00931C79" w:rsidRDefault="00931C79" w:rsidP="00931C79">
            <w:pPr>
              <w:spacing w:after="0" w:line="240" w:lineRule="auto"/>
              <w:jc w:val="center"/>
              <w:rPr>
                <w:rFonts w:ascii="Times New Roman" w:hAnsi="Times New Roman"/>
                <w:b/>
              </w:rPr>
            </w:pPr>
            <w:r w:rsidRPr="00931C79">
              <w:rPr>
                <w:rFonts w:ascii="Times New Roman" w:hAnsi="Times New Roman"/>
                <w:b/>
              </w:rPr>
              <w:t xml:space="preserve">BİLGİ YÖNETİM SİSTEMİ </w:t>
            </w:r>
          </w:p>
          <w:p w14:paraId="5916F107" w14:textId="77777777" w:rsidR="00931C79" w:rsidRPr="00931C79" w:rsidRDefault="00931C79" w:rsidP="00931C79">
            <w:pPr>
              <w:spacing w:after="0" w:line="240" w:lineRule="auto"/>
              <w:jc w:val="center"/>
              <w:rPr>
                <w:rFonts w:ascii="Times New Roman" w:hAnsi="Times New Roman"/>
              </w:rPr>
            </w:pPr>
            <w:r w:rsidRPr="00931C79">
              <w:rPr>
                <w:rFonts w:ascii="Times New Roman" w:hAnsi="Times New Roman"/>
                <w:b/>
              </w:rPr>
              <w:t>SORUMLUSU</w:t>
            </w:r>
          </w:p>
        </w:tc>
        <w:tc>
          <w:tcPr>
            <w:tcW w:w="3722" w:type="dxa"/>
          </w:tcPr>
          <w:p w14:paraId="6029807E" w14:textId="77777777" w:rsidR="00931C79" w:rsidRPr="00931C79" w:rsidRDefault="00931C79" w:rsidP="00931C79">
            <w:pPr>
              <w:spacing w:after="0" w:line="240" w:lineRule="auto"/>
              <w:jc w:val="center"/>
              <w:rPr>
                <w:rFonts w:ascii="Times New Roman" w:hAnsi="Times New Roman"/>
              </w:rPr>
            </w:pPr>
            <w:r w:rsidRPr="00931C79">
              <w:rPr>
                <w:rFonts w:ascii="Times New Roman" w:hAnsi="Times New Roman"/>
                <w:b/>
              </w:rPr>
              <w:t>KALİTE YÖNETİM DİREKTÖRÜ</w:t>
            </w:r>
          </w:p>
        </w:tc>
        <w:tc>
          <w:tcPr>
            <w:tcW w:w="3237" w:type="dxa"/>
          </w:tcPr>
          <w:p w14:paraId="333351A4" w14:textId="77777777" w:rsidR="00931C79" w:rsidRPr="00931C79" w:rsidRDefault="00931C79" w:rsidP="00931C79">
            <w:pPr>
              <w:spacing w:after="0" w:line="240" w:lineRule="auto"/>
              <w:jc w:val="center"/>
              <w:rPr>
                <w:rFonts w:ascii="Times New Roman" w:hAnsi="Times New Roman"/>
              </w:rPr>
            </w:pPr>
            <w:r w:rsidRPr="00931C79">
              <w:rPr>
                <w:rFonts w:ascii="Times New Roman" w:hAnsi="Times New Roman"/>
                <w:b/>
              </w:rPr>
              <w:t>BAŞHEKİM</w:t>
            </w:r>
          </w:p>
        </w:tc>
      </w:tr>
    </w:tbl>
    <w:p w14:paraId="44CB5CBF" w14:textId="2BB8B5E5" w:rsidR="00DB5903" w:rsidRPr="00E347C7" w:rsidRDefault="00DB5903" w:rsidP="00E347C7">
      <w:pPr>
        <w:spacing w:before="100" w:beforeAutospacing="1" w:after="100" w:afterAutospacing="1" w:line="276" w:lineRule="auto"/>
        <w:jc w:val="both"/>
        <w:rPr>
          <w:rFonts w:asciiTheme="minorHAnsi" w:hAnsiTheme="minorHAnsi"/>
        </w:rPr>
      </w:pPr>
    </w:p>
    <w:sectPr w:rsidR="00DB5903" w:rsidRPr="00E347C7" w:rsidSect="00743C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D54CC" w14:textId="77777777" w:rsidR="008B7049" w:rsidRDefault="008B7049" w:rsidP="001825A3">
      <w:pPr>
        <w:spacing w:after="0" w:line="240" w:lineRule="auto"/>
      </w:pPr>
      <w:r>
        <w:separator/>
      </w:r>
    </w:p>
  </w:endnote>
  <w:endnote w:type="continuationSeparator" w:id="0">
    <w:p w14:paraId="63577159" w14:textId="77777777" w:rsidR="008B7049" w:rsidRDefault="008B7049" w:rsidP="0018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06AAE" w14:textId="77777777" w:rsidR="00520659" w:rsidRDefault="0052065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EB702" w14:textId="77777777" w:rsidR="00520659" w:rsidRDefault="0052065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0F8B5" w14:textId="77777777" w:rsidR="00520659" w:rsidRDefault="0052065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C8F0B" w14:textId="77777777" w:rsidR="008B7049" w:rsidRDefault="008B7049" w:rsidP="001825A3">
      <w:pPr>
        <w:spacing w:after="0" w:line="240" w:lineRule="auto"/>
      </w:pPr>
      <w:r>
        <w:separator/>
      </w:r>
    </w:p>
  </w:footnote>
  <w:footnote w:type="continuationSeparator" w:id="0">
    <w:p w14:paraId="58F1B847" w14:textId="77777777" w:rsidR="008B7049" w:rsidRDefault="008B7049" w:rsidP="00182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4D413" w14:textId="77777777" w:rsidR="00520659" w:rsidRDefault="0052065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5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980"/>
      <w:gridCol w:w="2658"/>
      <w:gridCol w:w="1918"/>
      <w:gridCol w:w="1519"/>
      <w:gridCol w:w="1986"/>
    </w:tblGrid>
    <w:tr w:rsidR="00931C79" w:rsidRPr="00B60162" w14:paraId="71C513A0" w14:textId="77777777" w:rsidTr="00931C79">
      <w:trPr>
        <w:trHeight w:hRule="exact" w:val="1247"/>
        <w:jc w:val="center"/>
      </w:trPr>
      <w:tc>
        <w:tcPr>
          <w:tcW w:w="1980" w:type="dxa"/>
          <w:tcBorders>
            <w:bottom w:val="single" w:sz="4" w:space="0" w:color="auto"/>
          </w:tcBorders>
          <w:vAlign w:val="center"/>
        </w:tcPr>
        <w:p w14:paraId="67B36E6E" w14:textId="77777777" w:rsidR="00931C79" w:rsidRPr="00B60162" w:rsidRDefault="00931C79" w:rsidP="00931C79">
          <w:pPr>
            <w:jc w:val="center"/>
            <w:rPr>
              <w:rFonts w:ascii="Times New Roman" w:hAnsi="Times New Roman"/>
              <w:sz w:val="52"/>
              <w:szCs w:val="52"/>
            </w:rPr>
          </w:pPr>
          <w:r w:rsidRPr="00B60162">
            <w:rPr>
              <w:rFonts w:eastAsia="Calibri"/>
              <w:b/>
              <w:noProof/>
            </w:rPr>
            <w:drawing>
              <wp:inline distT="0" distB="0" distL="0" distR="0" wp14:anchorId="57C38593" wp14:editId="02E83C49">
                <wp:extent cx="933450" cy="5238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a:ln>
                          <a:noFill/>
                        </a:ln>
                      </pic:spPr>
                    </pic:pic>
                  </a:graphicData>
                </a:graphic>
              </wp:inline>
            </w:drawing>
          </w:r>
        </w:p>
      </w:tc>
      <w:tc>
        <w:tcPr>
          <w:tcW w:w="8081" w:type="dxa"/>
          <w:gridSpan w:val="4"/>
          <w:tcBorders>
            <w:bottom w:val="single" w:sz="4" w:space="0" w:color="auto"/>
          </w:tcBorders>
          <w:vAlign w:val="center"/>
        </w:tcPr>
        <w:p w14:paraId="69A068B8" w14:textId="77777777" w:rsidR="00931C79" w:rsidRPr="00B60162" w:rsidRDefault="00931C79" w:rsidP="00931C79">
          <w:pPr>
            <w:jc w:val="center"/>
            <w:rPr>
              <w:rFonts w:ascii="Times New Roman" w:hAnsi="Times New Roman"/>
              <w:b/>
              <w:bCs/>
              <w:sz w:val="10"/>
              <w:szCs w:val="10"/>
            </w:rPr>
          </w:pPr>
          <w:r w:rsidRPr="00B60162">
            <w:rPr>
              <w:rFonts w:ascii="Times New Roman" w:hAnsi="Times New Roman"/>
              <w:bCs/>
            </w:rPr>
            <w:t xml:space="preserve">SİİRT EĞİTİM VE </w:t>
          </w:r>
          <w:proofErr w:type="gramStart"/>
          <w:r w:rsidRPr="00B60162">
            <w:rPr>
              <w:rFonts w:ascii="Times New Roman" w:hAnsi="Times New Roman"/>
              <w:bCs/>
            </w:rPr>
            <w:t>ARAŞTIRMA  HASTANESİ</w:t>
          </w:r>
          <w:proofErr w:type="gramEnd"/>
          <w:r w:rsidRPr="00B60162">
            <w:rPr>
              <w:rFonts w:ascii="Times New Roman" w:hAnsi="Times New Roman"/>
              <w:bCs/>
            </w:rPr>
            <w:br/>
          </w:r>
        </w:p>
        <w:p w14:paraId="49DE5739" w14:textId="77777777" w:rsidR="00931C79" w:rsidRPr="00B60162" w:rsidRDefault="00931C79" w:rsidP="00931C79">
          <w:pPr>
            <w:jc w:val="center"/>
            <w:rPr>
              <w:rFonts w:ascii="Times New Roman" w:hAnsi="Times New Roman"/>
              <w:b/>
              <w:bCs/>
              <w:sz w:val="24"/>
              <w:szCs w:val="24"/>
            </w:rPr>
          </w:pPr>
          <w:r w:rsidRPr="00164EC9">
            <w:rPr>
              <w:rFonts w:ascii="Arial" w:eastAsia="Arial" w:hAnsi="Arial" w:cs="Arial"/>
              <w:b/>
              <w:bCs/>
              <w:sz w:val="27"/>
              <w:szCs w:val="27"/>
            </w:rPr>
            <w:t>ERİŞİM KONTROL POLİTİKASI</w:t>
          </w:r>
        </w:p>
      </w:tc>
    </w:tr>
    <w:tr w:rsidR="00931C79" w:rsidRPr="00B60162" w14:paraId="6EF568D4" w14:textId="77777777" w:rsidTr="00931C79">
      <w:tblPrEx>
        <w:tblLook w:val="01E0" w:firstRow="1" w:lastRow="1" w:firstColumn="1" w:lastColumn="1" w:noHBand="0" w:noVBand="0"/>
      </w:tblPrEx>
      <w:trPr>
        <w:jc w:val="center"/>
      </w:trPr>
      <w:tc>
        <w:tcPr>
          <w:tcW w:w="1980" w:type="dxa"/>
        </w:tcPr>
        <w:p w14:paraId="308ECCE0" w14:textId="0D656C92" w:rsidR="00931C79" w:rsidRPr="00B60162" w:rsidRDefault="00931C79" w:rsidP="00931C79">
          <w:pPr>
            <w:tabs>
              <w:tab w:val="center" w:pos="4536"/>
              <w:tab w:val="right" w:pos="9072"/>
            </w:tabs>
            <w:jc w:val="center"/>
            <w:rPr>
              <w:rFonts w:ascii="Times New Roman" w:hAnsi="Times New Roman"/>
            </w:rPr>
          </w:pPr>
          <w:r w:rsidRPr="00B60162">
            <w:rPr>
              <w:rFonts w:ascii="Times New Roman" w:hAnsi="Times New Roman"/>
              <w:b/>
              <w:bCs/>
            </w:rPr>
            <w:t xml:space="preserve">KOD: </w:t>
          </w:r>
          <w:r w:rsidRPr="00B60162">
            <w:rPr>
              <w:rFonts w:ascii="Times New Roman" w:hAnsi="Times New Roman"/>
              <w:b/>
              <w:bCs/>
            </w:rPr>
            <w:t>BY.YD.</w:t>
          </w:r>
          <w:r w:rsidR="00520659">
            <w:rPr>
              <w:rFonts w:ascii="Times New Roman" w:hAnsi="Times New Roman"/>
              <w:b/>
              <w:bCs/>
            </w:rPr>
            <w:t>11</w:t>
          </w:r>
          <w:bookmarkStart w:id="0" w:name="_GoBack"/>
          <w:bookmarkEnd w:id="0"/>
        </w:p>
      </w:tc>
      <w:tc>
        <w:tcPr>
          <w:tcW w:w="2658" w:type="dxa"/>
        </w:tcPr>
        <w:p w14:paraId="715668A4" w14:textId="77777777" w:rsidR="00931C79" w:rsidRPr="00B60162" w:rsidRDefault="00931C79" w:rsidP="00931C79">
          <w:pPr>
            <w:tabs>
              <w:tab w:val="center" w:pos="4536"/>
              <w:tab w:val="right" w:pos="9072"/>
            </w:tabs>
            <w:jc w:val="center"/>
            <w:rPr>
              <w:rFonts w:ascii="Times New Roman" w:hAnsi="Times New Roman"/>
            </w:rPr>
          </w:pPr>
          <w:r w:rsidRPr="00B60162">
            <w:rPr>
              <w:rFonts w:ascii="Times New Roman" w:hAnsi="Times New Roman"/>
              <w:b/>
              <w:bCs/>
            </w:rPr>
            <w:t>YAY. TAR</w:t>
          </w:r>
          <w:proofErr w:type="gramStart"/>
          <w:r w:rsidRPr="00B60162">
            <w:rPr>
              <w:rFonts w:ascii="Times New Roman" w:hAnsi="Times New Roman"/>
              <w:b/>
              <w:bCs/>
            </w:rPr>
            <w:t>.:</w:t>
          </w:r>
          <w:proofErr w:type="gramEnd"/>
          <w:r w:rsidRPr="00B60162">
            <w:rPr>
              <w:rFonts w:ascii="Times New Roman" w:hAnsi="Times New Roman"/>
              <w:b/>
              <w:bCs/>
            </w:rPr>
            <w:t xml:space="preserve"> 04.01.2021</w:t>
          </w:r>
        </w:p>
      </w:tc>
      <w:tc>
        <w:tcPr>
          <w:tcW w:w="1918" w:type="dxa"/>
        </w:tcPr>
        <w:p w14:paraId="1AF94F6B" w14:textId="77777777" w:rsidR="00931C79" w:rsidRPr="00B60162" w:rsidRDefault="00931C79" w:rsidP="00931C79">
          <w:pPr>
            <w:tabs>
              <w:tab w:val="center" w:pos="4536"/>
              <w:tab w:val="right" w:pos="9072"/>
            </w:tabs>
            <w:rPr>
              <w:rFonts w:ascii="Times New Roman" w:hAnsi="Times New Roman"/>
            </w:rPr>
          </w:pPr>
          <w:r w:rsidRPr="00B60162">
            <w:rPr>
              <w:rFonts w:ascii="Times New Roman" w:hAnsi="Times New Roman"/>
              <w:b/>
              <w:bCs/>
            </w:rPr>
            <w:t>REV. TAR</w:t>
          </w:r>
          <w:proofErr w:type="gramStart"/>
          <w:r w:rsidRPr="00B60162">
            <w:rPr>
              <w:rFonts w:ascii="Times New Roman" w:hAnsi="Times New Roman"/>
              <w:b/>
              <w:bCs/>
            </w:rPr>
            <w:t>.:</w:t>
          </w:r>
          <w:proofErr w:type="gramEnd"/>
          <w:r w:rsidRPr="00B60162">
            <w:rPr>
              <w:rFonts w:ascii="Times New Roman" w:hAnsi="Times New Roman"/>
              <w:b/>
              <w:bCs/>
            </w:rPr>
            <w:t xml:space="preserve"> 00</w:t>
          </w:r>
        </w:p>
      </w:tc>
      <w:tc>
        <w:tcPr>
          <w:tcW w:w="1519" w:type="dxa"/>
        </w:tcPr>
        <w:p w14:paraId="69688ED1" w14:textId="77777777" w:rsidR="00931C79" w:rsidRPr="00B60162" w:rsidRDefault="00931C79" w:rsidP="00931C79">
          <w:pPr>
            <w:tabs>
              <w:tab w:val="center" w:pos="4536"/>
              <w:tab w:val="right" w:pos="9072"/>
            </w:tabs>
            <w:jc w:val="center"/>
            <w:rPr>
              <w:rFonts w:ascii="Times New Roman" w:hAnsi="Times New Roman"/>
            </w:rPr>
          </w:pPr>
          <w:r w:rsidRPr="00B60162">
            <w:rPr>
              <w:rFonts w:ascii="Times New Roman" w:hAnsi="Times New Roman"/>
              <w:b/>
              <w:bCs/>
            </w:rPr>
            <w:t>REV. NO: 00</w:t>
          </w:r>
        </w:p>
      </w:tc>
      <w:tc>
        <w:tcPr>
          <w:tcW w:w="1986" w:type="dxa"/>
        </w:tcPr>
        <w:p w14:paraId="6B3BC4AF" w14:textId="77777777" w:rsidR="00931C79" w:rsidRPr="00B60162" w:rsidRDefault="00931C79" w:rsidP="00931C79">
          <w:pPr>
            <w:tabs>
              <w:tab w:val="center" w:pos="4536"/>
              <w:tab w:val="right" w:pos="9072"/>
            </w:tabs>
            <w:jc w:val="center"/>
            <w:rPr>
              <w:rFonts w:ascii="Times New Roman" w:hAnsi="Times New Roman"/>
              <w:b/>
            </w:rPr>
          </w:pPr>
          <w:r w:rsidRPr="00B60162">
            <w:rPr>
              <w:rFonts w:ascii="Times New Roman" w:hAnsi="Times New Roman"/>
              <w:b/>
              <w:bCs/>
            </w:rPr>
            <w:t xml:space="preserve">SAY. NO: </w:t>
          </w:r>
          <w:r w:rsidRPr="00B60162">
            <w:rPr>
              <w:rFonts w:ascii="Times New Roman" w:hAnsi="Times New Roman"/>
              <w:b/>
            </w:rPr>
            <w:fldChar w:fldCharType="begin"/>
          </w:r>
          <w:r w:rsidRPr="00B60162">
            <w:rPr>
              <w:rFonts w:ascii="Times New Roman" w:hAnsi="Times New Roman"/>
              <w:b/>
            </w:rPr>
            <w:instrText xml:space="preserve"> PAGE </w:instrText>
          </w:r>
          <w:r w:rsidRPr="00B60162">
            <w:rPr>
              <w:rFonts w:ascii="Times New Roman" w:hAnsi="Times New Roman"/>
              <w:b/>
            </w:rPr>
            <w:fldChar w:fldCharType="separate"/>
          </w:r>
          <w:r w:rsidR="00520659">
            <w:rPr>
              <w:rFonts w:ascii="Times New Roman" w:hAnsi="Times New Roman"/>
              <w:b/>
              <w:noProof/>
            </w:rPr>
            <w:t>1</w:t>
          </w:r>
          <w:r w:rsidRPr="00B60162">
            <w:rPr>
              <w:rFonts w:ascii="Times New Roman" w:hAnsi="Times New Roman"/>
              <w:b/>
            </w:rPr>
            <w:fldChar w:fldCharType="end"/>
          </w:r>
          <w:r w:rsidRPr="00B60162">
            <w:rPr>
              <w:rFonts w:ascii="Times New Roman" w:hAnsi="Times New Roman"/>
              <w:b/>
            </w:rPr>
            <w:t xml:space="preserve"> / </w:t>
          </w:r>
          <w:r w:rsidRPr="00B60162">
            <w:rPr>
              <w:rFonts w:ascii="Times New Roman" w:hAnsi="Times New Roman"/>
              <w:b/>
            </w:rPr>
            <w:fldChar w:fldCharType="begin"/>
          </w:r>
          <w:r w:rsidRPr="00B60162">
            <w:rPr>
              <w:rFonts w:ascii="Times New Roman" w:hAnsi="Times New Roman"/>
              <w:b/>
            </w:rPr>
            <w:instrText xml:space="preserve"> NUMPAGES </w:instrText>
          </w:r>
          <w:r w:rsidRPr="00B60162">
            <w:rPr>
              <w:rFonts w:ascii="Times New Roman" w:hAnsi="Times New Roman"/>
              <w:b/>
            </w:rPr>
            <w:fldChar w:fldCharType="separate"/>
          </w:r>
          <w:r w:rsidR="00520659">
            <w:rPr>
              <w:rFonts w:ascii="Times New Roman" w:hAnsi="Times New Roman"/>
              <w:b/>
              <w:noProof/>
            </w:rPr>
            <w:t>4</w:t>
          </w:r>
          <w:r w:rsidRPr="00B60162">
            <w:rPr>
              <w:rFonts w:ascii="Times New Roman" w:hAnsi="Times New Roman"/>
              <w:b/>
            </w:rPr>
            <w:fldChar w:fldCharType="end"/>
          </w:r>
        </w:p>
      </w:tc>
    </w:tr>
  </w:tbl>
  <w:p w14:paraId="4A8778CA" w14:textId="77777777" w:rsidR="00931C79" w:rsidRDefault="00931C7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A7F76" w14:textId="77777777" w:rsidR="00520659" w:rsidRDefault="0052065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6E34DC"/>
    <w:multiLevelType w:val="multilevel"/>
    <w:tmpl w:val="B934A840"/>
    <w:lvl w:ilvl="0">
      <w:start w:val="1"/>
      <w:numFmt w:val="decimal"/>
      <w:pStyle w:val="BALIK"/>
      <w:lvlText w:val="%1."/>
      <w:lvlJc w:val="left"/>
      <w:pPr>
        <w:ind w:left="720" w:hanging="360"/>
      </w:pPr>
      <w:rPr>
        <w:rFonts w:hint="default"/>
        <w:b/>
      </w:rPr>
    </w:lvl>
    <w:lvl w:ilvl="1">
      <w:start w:val="1"/>
      <w:numFmt w:val="decimal"/>
      <w:pStyle w:val="ALTBALIK"/>
      <w:isLgl/>
      <w:lvlText w:val="%1.%2."/>
      <w:lvlJc w:val="left"/>
      <w:pPr>
        <w:ind w:left="6881" w:hanging="360"/>
      </w:pPr>
      <w:rPr>
        <w:rFonts w:asciiTheme="minorHAnsi" w:hAnsiTheme="minorHAnsi" w:cstheme="minorHAnsi" w:hint="default"/>
        <w:b/>
        <w:color w:val="auto"/>
        <w:sz w:val="22"/>
      </w:rPr>
    </w:lvl>
    <w:lvl w:ilvl="2">
      <w:start w:val="1"/>
      <w:numFmt w:val="decimal"/>
      <w:pStyle w:val="ALTBALIINBALII"/>
      <w:lvlText w:val="5.%3"/>
      <w:lvlJc w:val="left"/>
      <w:pPr>
        <w:ind w:left="1212" w:hanging="720"/>
      </w:pPr>
      <w:rPr>
        <w:rFonts w:hint="default"/>
        <w:b/>
        <w:color w:val="auto"/>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1">
    <w:nsid w:val="5D996DFB"/>
    <w:multiLevelType w:val="hybridMultilevel"/>
    <w:tmpl w:val="4B789A64"/>
    <w:lvl w:ilvl="0" w:tplc="85A69B0A">
      <w:start w:val="1"/>
      <w:numFmt w:val="decimal"/>
      <w:lvlText w:val="5.2.%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EEA739F"/>
    <w:multiLevelType w:val="multilevel"/>
    <w:tmpl w:val="2668EB10"/>
    <w:lvl w:ilvl="0">
      <w:start w:val="1"/>
      <w:numFmt w:val="decimal"/>
      <w:lvlText w:val="5.3.%1."/>
      <w:lvlJc w:val="left"/>
      <w:pPr>
        <w:ind w:left="1077" w:hanging="360"/>
      </w:pPr>
      <w:rPr>
        <w:rFonts w:hint="default"/>
        <w:b/>
        <w:color w:val="auto"/>
      </w:rPr>
    </w:lvl>
    <w:lvl w:ilvl="1">
      <w:start w:val="1"/>
      <w:numFmt w:val="lowerLetter"/>
      <w:lvlText w:val="%2."/>
      <w:lvlJc w:val="left"/>
      <w:pPr>
        <w:ind w:left="1797" w:hanging="360"/>
      </w:pPr>
      <w:rPr>
        <w:rFonts w:hint="default"/>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3">
    <w:nsid w:val="68C349F3"/>
    <w:multiLevelType w:val="hybridMultilevel"/>
    <w:tmpl w:val="73A025A8"/>
    <w:lvl w:ilvl="0" w:tplc="0D98C7F6">
      <w:start w:val="1"/>
      <w:numFmt w:val="decimal"/>
      <w:lvlText w:val="6.%1"/>
      <w:lvlJc w:val="left"/>
      <w:pPr>
        <w:ind w:left="360" w:hanging="360"/>
      </w:pPr>
      <w:rPr>
        <w:rFonts w:asciiTheme="minorHAnsi" w:hAnsi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D3D085E"/>
    <w:multiLevelType w:val="multilevel"/>
    <w:tmpl w:val="B8BC8FE0"/>
    <w:lvl w:ilvl="0">
      <w:start w:val="1"/>
      <w:numFmt w:val="decimal"/>
      <w:lvlText w:val="5.4.%1."/>
      <w:lvlJc w:val="left"/>
      <w:pPr>
        <w:ind w:left="1429" w:hanging="360"/>
      </w:pPr>
      <w:rPr>
        <w:rFonts w:hint="default"/>
        <w:b/>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num w:numId="1">
    <w:abstractNumId w:val="0"/>
  </w:num>
  <w:num w:numId="2">
    <w:abstractNumId w:val="2"/>
  </w:num>
  <w:num w:numId="3">
    <w:abstractNumId w:val="4"/>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E6"/>
    <w:rsid w:val="00061AFF"/>
    <w:rsid w:val="00062484"/>
    <w:rsid w:val="000A3BFA"/>
    <w:rsid w:val="000B2491"/>
    <w:rsid w:val="000C24C6"/>
    <w:rsid w:val="000E21E4"/>
    <w:rsid w:val="000E7E45"/>
    <w:rsid w:val="00112E1F"/>
    <w:rsid w:val="00133270"/>
    <w:rsid w:val="00175598"/>
    <w:rsid w:val="001825A3"/>
    <w:rsid w:val="001F08B1"/>
    <w:rsid w:val="00224AA2"/>
    <w:rsid w:val="0024012B"/>
    <w:rsid w:val="002B3D5A"/>
    <w:rsid w:val="00316C73"/>
    <w:rsid w:val="00364AF2"/>
    <w:rsid w:val="0037659D"/>
    <w:rsid w:val="00382335"/>
    <w:rsid w:val="003B5721"/>
    <w:rsid w:val="003C346A"/>
    <w:rsid w:val="003C586A"/>
    <w:rsid w:val="00414B48"/>
    <w:rsid w:val="0042055A"/>
    <w:rsid w:val="004A40BF"/>
    <w:rsid w:val="004C03C8"/>
    <w:rsid w:val="004C1E8A"/>
    <w:rsid w:val="004D00BA"/>
    <w:rsid w:val="004F2BAB"/>
    <w:rsid w:val="004F698F"/>
    <w:rsid w:val="005205D9"/>
    <w:rsid w:val="00520659"/>
    <w:rsid w:val="005C24D9"/>
    <w:rsid w:val="00651A91"/>
    <w:rsid w:val="006A3050"/>
    <w:rsid w:val="006F01EB"/>
    <w:rsid w:val="00712ED5"/>
    <w:rsid w:val="007214DC"/>
    <w:rsid w:val="00743B45"/>
    <w:rsid w:val="00743C17"/>
    <w:rsid w:val="007535D1"/>
    <w:rsid w:val="00775D93"/>
    <w:rsid w:val="007D74EE"/>
    <w:rsid w:val="00812EFE"/>
    <w:rsid w:val="008833A6"/>
    <w:rsid w:val="008935B8"/>
    <w:rsid w:val="008B7049"/>
    <w:rsid w:val="008C690D"/>
    <w:rsid w:val="008E092E"/>
    <w:rsid w:val="009035C9"/>
    <w:rsid w:val="00931C79"/>
    <w:rsid w:val="0093622B"/>
    <w:rsid w:val="009570B6"/>
    <w:rsid w:val="00970CF0"/>
    <w:rsid w:val="009A69F2"/>
    <w:rsid w:val="009B1B76"/>
    <w:rsid w:val="009E67D5"/>
    <w:rsid w:val="00A16E95"/>
    <w:rsid w:val="00A23370"/>
    <w:rsid w:val="00A43AFA"/>
    <w:rsid w:val="00A8040A"/>
    <w:rsid w:val="00AB0EEC"/>
    <w:rsid w:val="00AD58BC"/>
    <w:rsid w:val="00AF66E6"/>
    <w:rsid w:val="00B55B16"/>
    <w:rsid w:val="00B620CA"/>
    <w:rsid w:val="00B7172A"/>
    <w:rsid w:val="00B9438F"/>
    <w:rsid w:val="00BF7F7C"/>
    <w:rsid w:val="00C403B1"/>
    <w:rsid w:val="00D035E6"/>
    <w:rsid w:val="00D14939"/>
    <w:rsid w:val="00D24D71"/>
    <w:rsid w:val="00D67E32"/>
    <w:rsid w:val="00DB5903"/>
    <w:rsid w:val="00DD6C47"/>
    <w:rsid w:val="00E20915"/>
    <w:rsid w:val="00E303EB"/>
    <w:rsid w:val="00E347C7"/>
    <w:rsid w:val="00E40BD2"/>
    <w:rsid w:val="00E5128B"/>
    <w:rsid w:val="00E65188"/>
    <w:rsid w:val="00E77C04"/>
    <w:rsid w:val="00EA6FCC"/>
    <w:rsid w:val="00EC5025"/>
    <w:rsid w:val="00F03DA5"/>
    <w:rsid w:val="00F0513E"/>
    <w:rsid w:val="00F87C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78EF1"/>
  <w15:docId w15:val="{08D11696-8182-4F35-BDAC-C2CC9ACE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1"/>
      </w:numPr>
      <w:autoSpaceDE w:val="0"/>
      <w:autoSpaceDN w:val="0"/>
      <w:adjustRightInd w:val="0"/>
      <w:spacing w:before="17" w:line="276" w:lineRule="auto"/>
      <w:ind w:right="637"/>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yaz">
    <w:name w:val="Subtitle"/>
    <w:basedOn w:val="Normal"/>
    <w:next w:val="Normal"/>
    <w:link w:val="Altyaz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yazChar">
    <w:name w:val="Altyazı Char"/>
    <w:basedOn w:val="VarsaylanParagrafYazTipi"/>
    <w:link w:val="Altyaz"/>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styleId="BalonMetni">
    <w:name w:val="Balloon Text"/>
    <w:basedOn w:val="Normal"/>
    <w:link w:val="BalonMetniChar"/>
    <w:uiPriority w:val="99"/>
    <w:semiHidden/>
    <w:unhideWhenUsed/>
    <w:rsid w:val="00E303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03EB"/>
    <w:rPr>
      <w:rFonts w:ascii="Tahoma" w:eastAsia="Times New Roman" w:hAnsi="Tahoma" w:cs="Tahoma"/>
      <w:sz w:val="16"/>
      <w:szCs w:val="16"/>
      <w:lang w:eastAsia="tr-TR"/>
    </w:rPr>
  </w:style>
  <w:style w:type="table" w:customStyle="1" w:styleId="KlavuzTablo1Ak1">
    <w:name w:val="Kılavuz Tablo 1 Açık1"/>
    <w:basedOn w:val="NormalTablo"/>
    <w:uiPriority w:val="46"/>
    <w:rsid w:val="00E5128B"/>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FB44A-FB62-4285-894E-1A52CE661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764</Words>
  <Characters>4356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Yakup Yiğider</dc:creator>
  <cp:lastModifiedBy>SDH</cp:lastModifiedBy>
  <cp:revision>4</cp:revision>
  <dcterms:created xsi:type="dcterms:W3CDTF">2021-12-03T09:02:00Z</dcterms:created>
  <dcterms:modified xsi:type="dcterms:W3CDTF">2022-01-07T06:38:00Z</dcterms:modified>
</cp:coreProperties>
</file>