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D7E7F" w14:textId="77777777" w:rsidR="005662CD" w:rsidRPr="00F616B0" w:rsidRDefault="005662CD" w:rsidP="00866C86">
      <w:pPr>
        <w:spacing w:line="360" w:lineRule="auto"/>
        <w:rPr>
          <w:rFonts w:ascii="Times New Roman" w:hAnsi="Times New Roman"/>
          <w:sz w:val="24"/>
          <w:szCs w:val="24"/>
        </w:rPr>
      </w:pPr>
    </w:p>
    <w:p w14:paraId="5E572130" w14:textId="493AEF30" w:rsidR="000813A8" w:rsidRPr="006F7D40" w:rsidRDefault="00DB5903" w:rsidP="00866C86">
      <w:pPr>
        <w:pStyle w:val="BALIK"/>
        <w:spacing w:line="360" w:lineRule="auto"/>
        <w:rPr>
          <w:rFonts w:ascii="Times New Roman" w:hAnsi="Times New Roman" w:cs="Times New Roman"/>
          <w:sz w:val="22"/>
          <w:szCs w:val="22"/>
        </w:rPr>
      </w:pPr>
      <w:r w:rsidRPr="006F7D40">
        <w:rPr>
          <w:rFonts w:ascii="Times New Roman" w:hAnsi="Times New Roman" w:cs="Times New Roman"/>
          <w:sz w:val="22"/>
          <w:szCs w:val="22"/>
        </w:rPr>
        <w:t>AMAÇ</w:t>
      </w:r>
    </w:p>
    <w:p w14:paraId="7357B276" w14:textId="6148A87B" w:rsidR="00DF2806" w:rsidRPr="006F7D40" w:rsidRDefault="00122114" w:rsidP="002A1095">
      <w:pPr>
        <w:pStyle w:val="BALIK"/>
        <w:numPr>
          <w:ilvl w:val="0"/>
          <w:numId w:val="0"/>
        </w:numPr>
        <w:ind w:left="142"/>
        <w:rPr>
          <w:rFonts w:ascii="Times New Roman" w:eastAsiaTheme="minorHAnsi" w:hAnsi="Times New Roman" w:cs="Times New Roman"/>
          <w:b w:val="0"/>
          <w:sz w:val="22"/>
          <w:szCs w:val="22"/>
          <w:lang w:eastAsia="en-US"/>
        </w:rPr>
      </w:pPr>
      <w:r w:rsidRPr="006F7D40">
        <w:rPr>
          <w:rFonts w:ascii="Times New Roman" w:hAnsi="Times New Roman" w:cs="Times New Roman"/>
          <w:sz w:val="22"/>
          <w:szCs w:val="22"/>
        </w:rPr>
        <w:t xml:space="preserve"> </w:t>
      </w:r>
      <w:r w:rsidR="00144129" w:rsidRPr="006F7D40">
        <w:rPr>
          <w:rFonts w:ascii="Times New Roman" w:hAnsi="Times New Roman" w:cs="Times New Roman"/>
          <w:b w:val="0"/>
          <w:sz w:val="22"/>
          <w:szCs w:val="22"/>
        </w:rPr>
        <w:t>Siirt Eğitim ve Araştırma</w:t>
      </w:r>
      <w:r w:rsidRPr="006F7D40">
        <w:rPr>
          <w:rFonts w:ascii="Times New Roman" w:hAnsi="Times New Roman" w:cs="Times New Roman"/>
          <w:b w:val="0"/>
          <w:sz w:val="22"/>
          <w:szCs w:val="22"/>
        </w:rPr>
        <w:t xml:space="preserve"> Hastanesi</w:t>
      </w:r>
      <w:r w:rsidR="00305EA8" w:rsidRPr="006F7D40">
        <w:rPr>
          <w:rFonts w:ascii="Times New Roman" w:hAnsi="Times New Roman" w:cs="Times New Roman"/>
          <w:b w:val="0"/>
          <w:sz w:val="22"/>
          <w:szCs w:val="22"/>
        </w:rPr>
        <w:t>nde</w:t>
      </w:r>
      <w:r w:rsidRPr="006F7D40">
        <w:rPr>
          <w:rFonts w:ascii="Times New Roman" w:hAnsi="Times New Roman" w:cs="Times New Roman"/>
          <w:b w:val="0"/>
          <w:sz w:val="22"/>
          <w:szCs w:val="22"/>
        </w:rPr>
        <w:t xml:space="preserve"> </w:t>
      </w:r>
      <w:r w:rsidR="00DF2806" w:rsidRPr="006F7D40">
        <w:rPr>
          <w:rFonts w:ascii="Times New Roman" w:eastAsiaTheme="minorHAnsi" w:hAnsi="Times New Roman" w:cs="Times New Roman"/>
          <w:b w:val="0"/>
          <w:sz w:val="22"/>
          <w:szCs w:val="22"/>
          <w:lang w:eastAsia="en-US"/>
        </w:rPr>
        <w:t>SBYS’</w:t>
      </w:r>
      <w:r w:rsidR="00305EA8" w:rsidRPr="006F7D40">
        <w:rPr>
          <w:rFonts w:ascii="Times New Roman" w:eastAsiaTheme="minorHAnsi" w:hAnsi="Times New Roman" w:cs="Times New Roman"/>
          <w:b w:val="0"/>
          <w:sz w:val="22"/>
          <w:szCs w:val="22"/>
          <w:lang w:eastAsia="en-US"/>
        </w:rPr>
        <w:t xml:space="preserve"> </w:t>
      </w:r>
      <w:r w:rsidR="00DF2806" w:rsidRPr="006F7D40">
        <w:rPr>
          <w:rFonts w:ascii="Times New Roman" w:eastAsiaTheme="minorHAnsi" w:hAnsi="Times New Roman" w:cs="Times New Roman"/>
          <w:b w:val="0"/>
          <w:sz w:val="22"/>
          <w:szCs w:val="22"/>
          <w:lang w:eastAsia="en-US"/>
        </w:rPr>
        <w:t>nin d</w:t>
      </w:r>
      <w:r w:rsidR="00305EA8" w:rsidRPr="006F7D40">
        <w:rPr>
          <w:rFonts w:ascii="Times New Roman" w:eastAsiaTheme="minorHAnsi" w:hAnsi="Times New Roman" w:cs="Times New Roman"/>
          <w:b w:val="0"/>
          <w:sz w:val="22"/>
          <w:szCs w:val="22"/>
          <w:lang w:eastAsia="en-US"/>
        </w:rPr>
        <w:t>evre dışı kalması</w:t>
      </w:r>
      <w:r w:rsidR="002A1095" w:rsidRPr="006F7D40">
        <w:rPr>
          <w:rFonts w:ascii="Times New Roman" w:eastAsiaTheme="minorHAnsi" w:hAnsi="Times New Roman" w:cs="Times New Roman"/>
          <w:b w:val="0"/>
          <w:sz w:val="22"/>
          <w:szCs w:val="22"/>
          <w:lang w:eastAsia="en-US"/>
        </w:rPr>
        <w:t xml:space="preserve"> durumunda </w:t>
      </w:r>
      <w:r w:rsidR="00DF2806" w:rsidRPr="006F7D40">
        <w:rPr>
          <w:rFonts w:ascii="Times New Roman" w:eastAsiaTheme="minorHAnsi" w:hAnsi="Times New Roman" w:cs="Times New Roman"/>
          <w:b w:val="0"/>
          <w:sz w:val="22"/>
          <w:szCs w:val="22"/>
          <w:lang w:eastAsia="en-US"/>
        </w:rPr>
        <w:t>hizmet sunumunun aksamadan manuel olarak yürütülmesini amaçlamaktadır.</w:t>
      </w:r>
    </w:p>
    <w:p w14:paraId="2ECA94BF" w14:textId="635CE474" w:rsidR="00DB5903" w:rsidRPr="006F7D40" w:rsidRDefault="00FB30AD" w:rsidP="00FB30AD">
      <w:pPr>
        <w:pStyle w:val="BALIK"/>
        <w:numPr>
          <w:ilvl w:val="0"/>
          <w:numId w:val="0"/>
        </w:numPr>
        <w:ind w:left="426" w:hanging="284"/>
        <w:rPr>
          <w:rFonts w:ascii="Times New Roman" w:hAnsi="Times New Roman" w:cs="Times New Roman"/>
          <w:sz w:val="22"/>
          <w:szCs w:val="22"/>
        </w:rPr>
      </w:pPr>
      <w:r w:rsidRPr="006F7D40">
        <w:rPr>
          <w:rFonts w:ascii="Times New Roman" w:hAnsi="Times New Roman" w:cs="Times New Roman"/>
          <w:sz w:val="22"/>
          <w:szCs w:val="22"/>
        </w:rPr>
        <w:t>2.</w:t>
      </w:r>
      <w:r w:rsidR="00DB5903" w:rsidRPr="006F7D40">
        <w:rPr>
          <w:rFonts w:ascii="Times New Roman" w:hAnsi="Times New Roman" w:cs="Times New Roman"/>
          <w:sz w:val="22"/>
          <w:szCs w:val="22"/>
        </w:rPr>
        <w:t>KAPSAM</w:t>
      </w:r>
    </w:p>
    <w:p w14:paraId="288E267D" w14:textId="20DB524E" w:rsidR="0093432D" w:rsidRPr="006F7D40" w:rsidRDefault="00D2504A" w:rsidP="002A1095">
      <w:pPr>
        <w:pStyle w:val="BALIK"/>
        <w:numPr>
          <w:ilvl w:val="0"/>
          <w:numId w:val="0"/>
        </w:numPr>
        <w:ind w:left="426" w:hanging="284"/>
        <w:rPr>
          <w:rFonts w:ascii="Times New Roman" w:eastAsiaTheme="minorHAnsi" w:hAnsi="Times New Roman" w:cs="Times New Roman"/>
          <w:b w:val="0"/>
          <w:sz w:val="22"/>
          <w:szCs w:val="22"/>
          <w:lang w:eastAsia="en-US"/>
        </w:rPr>
      </w:pPr>
      <w:r w:rsidRPr="006F7D40">
        <w:rPr>
          <w:rFonts w:ascii="Times New Roman" w:eastAsiaTheme="minorHAnsi" w:hAnsi="Times New Roman" w:cs="Times New Roman"/>
          <w:b w:val="0"/>
          <w:sz w:val="22"/>
          <w:szCs w:val="22"/>
          <w:lang w:eastAsia="en-US"/>
        </w:rPr>
        <w:t xml:space="preserve"> </w:t>
      </w:r>
      <w:r w:rsidR="00122114" w:rsidRPr="006F7D40">
        <w:rPr>
          <w:rFonts w:ascii="Times New Roman" w:eastAsiaTheme="minorHAnsi" w:hAnsi="Times New Roman" w:cs="Times New Roman"/>
          <w:b w:val="0"/>
          <w:sz w:val="22"/>
          <w:szCs w:val="22"/>
          <w:lang w:eastAsia="en-US"/>
        </w:rPr>
        <w:t xml:space="preserve">Bu prosedür, </w:t>
      </w:r>
      <w:r w:rsidR="00144129" w:rsidRPr="006F7D40">
        <w:rPr>
          <w:rFonts w:ascii="Times New Roman" w:eastAsiaTheme="minorHAnsi" w:hAnsi="Times New Roman" w:cs="Times New Roman"/>
          <w:b w:val="0"/>
          <w:sz w:val="22"/>
          <w:szCs w:val="22"/>
          <w:lang w:eastAsia="en-US"/>
        </w:rPr>
        <w:t xml:space="preserve">Siirt Eğitim ve Araştırma </w:t>
      </w:r>
      <w:r w:rsidR="00122114" w:rsidRPr="006F7D40">
        <w:rPr>
          <w:rFonts w:ascii="Times New Roman" w:eastAsiaTheme="minorHAnsi" w:hAnsi="Times New Roman" w:cs="Times New Roman"/>
          <w:b w:val="0"/>
          <w:sz w:val="22"/>
          <w:szCs w:val="22"/>
          <w:lang w:eastAsia="en-US"/>
        </w:rPr>
        <w:t>Hastanesi bilgi sistemlerini kapsamaktadır.</w:t>
      </w:r>
    </w:p>
    <w:p w14:paraId="6D08E24C" w14:textId="695C6EF4" w:rsidR="0093432D" w:rsidRPr="006F7D40" w:rsidRDefault="00FB30AD" w:rsidP="00FB30AD">
      <w:pPr>
        <w:pStyle w:val="BALIK"/>
        <w:numPr>
          <w:ilvl w:val="0"/>
          <w:numId w:val="0"/>
        </w:numPr>
        <w:spacing w:line="360" w:lineRule="auto"/>
        <w:rPr>
          <w:rFonts w:ascii="Times New Roman" w:hAnsi="Times New Roman" w:cs="Times New Roman"/>
          <w:sz w:val="22"/>
          <w:szCs w:val="22"/>
        </w:rPr>
      </w:pPr>
      <w:r w:rsidRPr="006F7D40">
        <w:rPr>
          <w:rFonts w:ascii="Times New Roman" w:hAnsi="Times New Roman" w:cs="Times New Roman"/>
          <w:sz w:val="22"/>
          <w:szCs w:val="22"/>
        </w:rPr>
        <w:t xml:space="preserve">   3.</w:t>
      </w:r>
      <w:r w:rsidR="005662CD" w:rsidRPr="006F7D40">
        <w:rPr>
          <w:rFonts w:ascii="Times New Roman" w:hAnsi="Times New Roman" w:cs="Times New Roman"/>
          <w:sz w:val="22"/>
          <w:szCs w:val="22"/>
        </w:rPr>
        <w:t>KISALTMALAR</w:t>
      </w:r>
    </w:p>
    <w:p w14:paraId="0BAB3069" w14:textId="644045CA" w:rsidR="00DE209E" w:rsidRPr="006F7D40" w:rsidRDefault="00DE209E" w:rsidP="002A1095">
      <w:pPr>
        <w:pStyle w:val="BALIK"/>
        <w:numPr>
          <w:ilvl w:val="0"/>
          <w:numId w:val="0"/>
        </w:numPr>
        <w:spacing w:line="360" w:lineRule="auto"/>
        <w:ind w:left="426" w:hanging="284"/>
        <w:rPr>
          <w:rFonts w:ascii="Times New Roman" w:hAnsi="Times New Roman" w:cs="Times New Roman"/>
          <w:b w:val="0"/>
          <w:sz w:val="22"/>
          <w:szCs w:val="22"/>
        </w:rPr>
      </w:pPr>
      <w:r w:rsidRPr="006F7D40">
        <w:rPr>
          <w:rFonts w:ascii="Times New Roman" w:hAnsi="Times New Roman" w:cs="Times New Roman"/>
          <w:sz w:val="22"/>
          <w:szCs w:val="22"/>
        </w:rPr>
        <w:t>SBYS :</w:t>
      </w:r>
      <w:r w:rsidRPr="006F7D40">
        <w:rPr>
          <w:rFonts w:ascii="Times New Roman" w:hAnsi="Times New Roman" w:cs="Times New Roman"/>
          <w:b w:val="0"/>
          <w:sz w:val="22"/>
          <w:szCs w:val="22"/>
        </w:rPr>
        <w:t>Sağlık Bilgi Yönetim Sistemi</w:t>
      </w:r>
    </w:p>
    <w:p w14:paraId="3E136005" w14:textId="637F240E" w:rsidR="00DE209E" w:rsidRPr="006F7D40" w:rsidRDefault="00DE209E" w:rsidP="002A1095">
      <w:pPr>
        <w:pStyle w:val="BALIK"/>
        <w:numPr>
          <w:ilvl w:val="0"/>
          <w:numId w:val="0"/>
        </w:numPr>
        <w:spacing w:line="360" w:lineRule="auto"/>
        <w:ind w:left="426" w:hanging="284"/>
        <w:rPr>
          <w:rFonts w:ascii="Times New Roman" w:hAnsi="Times New Roman" w:cs="Times New Roman"/>
          <w:b w:val="0"/>
          <w:sz w:val="22"/>
          <w:szCs w:val="22"/>
        </w:rPr>
      </w:pPr>
      <w:r w:rsidRPr="006F7D40">
        <w:rPr>
          <w:rFonts w:ascii="Times New Roman" w:hAnsi="Times New Roman" w:cs="Times New Roman"/>
          <w:sz w:val="22"/>
          <w:szCs w:val="22"/>
        </w:rPr>
        <w:t>MHRS:</w:t>
      </w:r>
      <w:r w:rsidR="002A1095" w:rsidRPr="006F7D40">
        <w:rPr>
          <w:rFonts w:ascii="Times New Roman" w:hAnsi="Times New Roman" w:cs="Times New Roman"/>
          <w:sz w:val="22"/>
          <w:szCs w:val="22"/>
        </w:rPr>
        <w:t xml:space="preserve"> </w:t>
      </w:r>
      <w:r w:rsidR="002A1095" w:rsidRPr="006F7D40">
        <w:rPr>
          <w:rFonts w:ascii="Times New Roman" w:hAnsi="Times New Roman" w:cs="Times New Roman"/>
          <w:b w:val="0"/>
          <w:sz w:val="22"/>
          <w:szCs w:val="22"/>
        </w:rPr>
        <w:t>Merkezi Hastane Randevu Sistemi</w:t>
      </w:r>
    </w:p>
    <w:p w14:paraId="5D0BD811" w14:textId="0CA647A9" w:rsidR="005662CD" w:rsidRPr="006F7D40" w:rsidRDefault="00FB30AD" w:rsidP="00FB30AD">
      <w:pPr>
        <w:pStyle w:val="BALIK"/>
        <w:numPr>
          <w:ilvl w:val="0"/>
          <w:numId w:val="0"/>
        </w:numPr>
        <w:spacing w:line="360" w:lineRule="auto"/>
        <w:ind w:left="142"/>
        <w:rPr>
          <w:rFonts w:ascii="Times New Roman" w:hAnsi="Times New Roman" w:cs="Times New Roman"/>
          <w:sz w:val="22"/>
          <w:szCs w:val="22"/>
        </w:rPr>
      </w:pPr>
      <w:r w:rsidRPr="006F7D40">
        <w:rPr>
          <w:rFonts w:ascii="Times New Roman" w:hAnsi="Times New Roman" w:cs="Times New Roman"/>
          <w:sz w:val="22"/>
          <w:szCs w:val="22"/>
        </w:rPr>
        <w:t>4.</w:t>
      </w:r>
      <w:r w:rsidR="005662CD" w:rsidRPr="006F7D40">
        <w:rPr>
          <w:rFonts w:ascii="Times New Roman" w:hAnsi="Times New Roman" w:cs="Times New Roman"/>
          <w:sz w:val="22"/>
          <w:szCs w:val="22"/>
        </w:rPr>
        <w:t>TANIMLAR</w:t>
      </w:r>
    </w:p>
    <w:p w14:paraId="6217D4DE" w14:textId="14B5A549" w:rsidR="002A1095" w:rsidRPr="006F7D40" w:rsidRDefault="002A1095" w:rsidP="00FB30AD">
      <w:pPr>
        <w:pStyle w:val="BALIK"/>
        <w:numPr>
          <w:ilvl w:val="0"/>
          <w:numId w:val="0"/>
        </w:numPr>
        <w:spacing w:line="360" w:lineRule="auto"/>
        <w:ind w:left="142"/>
        <w:rPr>
          <w:rFonts w:ascii="Times New Roman" w:hAnsi="Times New Roman" w:cs="Times New Roman"/>
          <w:b w:val="0"/>
          <w:sz w:val="22"/>
          <w:szCs w:val="22"/>
        </w:rPr>
      </w:pPr>
      <w:r w:rsidRPr="006F7D40">
        <w:rPr>
          <w:rFonts w:ascii="Times New Roman" w:hAnsi="Times New Roman" w:cs="Times New Roman"/>
          <w:sz w:val="22"/>
          <w:szCs w:val="22"/>
        </w:rPr>
        <w:t xml:space="preserve">Order: </w:t>
      </w:r>
      <w:r w:rsidRPr="006F7D40">
        <w:rPr>
          <w:rFonts w:ascii="Times New Roman" w:hAnsi="Times New Roman" w:cs="Times New Roman"/>
          <w:b w:val="0"/>
          <w:sz w:val="22"/>
          <w:szCs w:val="22"/>
        </w:rPr>
        <w:t xml:space="preserve">Yazılı Tedavi </w:t>
      </w:r>
    </w:p>
    <w:p w14:paraId="3DD67AB2" w14:textId="4FA99D64" w:rsidR="005662CD" w:rsidRPr="006F7D40" w:rsidRDefault="00FB30AD" w:rsidP="00FB30AD">
      <w:pPr>
        <w:pStyle w:val="BALIK"/>
        <w:numPr>
          <w:ilvl w:val="0"/>
          <w:numId w:val="0"/>
        </w:numPr>
        <w:spacing w:line="360" w:lineRule="auto"/>
        <w:ind w:left="142"/>
        <w:rPr>
          <w:rFonts w:ascii="Times New Roman" w:hAnsi="Times New Roman" w:cs="Times New Roman"/>
          <w:sz w:val="22"/>
          <w:szCs w:val="22"/>
        </w:rPr>
      </w:pPr>
      <w:r w:rsidRPr="006F7D40">
        <w:rPr>
          <w:rFonts w:ascii="Times New Roman" w:hAnsi="Times New Roman" w:cs="Times New Roman"/>
          <w:sz w:val="22"/>
          <w:szCs w:val="22"/>
        </w:rPr>
        <w:t>5.</w:t>
      </w:r>
      <w:r w:rsidR="005662CD" w:rsidRPr="006F7D40">
        <w:rPr>
          <w:rFonts w:ascii="Times New Roman" w:hAnsi="Times New Roman" w:cs="Times New Roman"/>
          <w:sz w:val="22"/>
          <w:szCs w:val="22"/>
        </w:rPr>
        <w:t>SORUMLULAR</w:t>
      </w:r>
    </w:p>
    <w:p w14:paraId="3F8D38EB" w14:textId="157C448E" w:rsidR="005662CD" w:rsidRPr="006F7D40" w:rsidRDefault="00FB30AD" w:rsidP="00FB30AD">
      <w:pPr>
        <w:pStyle w:val="BALIK"/>
        <w:numPr>
          <w:ilvl w:val="0"/>
          <w:numId w:val="0"/>
        </w:numPr>
        <w:spacing w:line="360" w:lineRule="auto"/>
        <w:ind w:left="426" w:hanging="284"/>
        <w:rPr>
          <w:rFonts w:ascii="Times New Roman" w:hAnsi="Times New Roman" w:cs="Times New Roman"/>
          <w:sz w:val="22"/>
          <w:szCs w:val="22"/>
        </w:rPr>
      </w:pPr>
      <w:r w:rsidRPr="006F7D40">
        <w:rPr>
          <w:rFonts w:ascii="Times New Roman" w:hAnsi="Times New Roman" w:cs="Times New Roman"/>
          <w:sz w:val="22"/>
          <w:szCs w:val="22"/>
        </w:rPr>
        <w:t>6.</w:t>
      </w:r>
      <w:r w:rsidR="005662CD" w:rsidRPr="006F7D40">
        <w:rPr>
          <w:rFonts w:ascii="Times New Roman" w:hAnsi="Times New Roman" w:cs="Times New Roman"/>
          <w:sz w:val="22"/>
          <w:szCs w:val="22"/>
        </w:rPr>
        <w:t>FAALİYET AKIŞI</w:t>
      </w:r>
      <w:r w:rsidR="00AA19A6" w:rsidRPr="006F7D40">
        <w:rPr>
          <w:rFonts w:ascii="Times New Roman" w:hAnsi="Times New Roman" w:cs="Times New Roman"/>
          <w:sz w:val="22"/>
          <w:szCs w:val="22"/>
        </w:rPr>
        <w:t xml:space="preserve"> </w:t>
      </w:r>
    </w:p>
    <w:p w14:paraId="4BD82E04" w14:textId="24172696" w:rsidR="00AA19A6" w:rsidRPr="006F7D40" w:rsidRDefault="002A1095" w:rsidP="00AA19A6">
      <w:pPr>
        <w:rPr>
          <w:rFonts w:ascii="Times New Roman" w:hAnsi="Times New Roman"/>
        </w:rPr>
      </w:pPr>
      <w:r w:rsidRPr="006F7D40">
        <w:rPr>
          <w:rFonts w:ascii="Times New Roman" w:hAnsi="Times New Roman"/>
        </w:rPr>
        <w:t xml:space="preserve">    </w:t>
      </w:r>
      <w:r w:rsidR="00AA19A6" w:rsidRPr="006F7D40">
        <w:rPr>
          <w:rFonts w:ascii="Times New Roman" w:hAnsi="Times New Roman"/>
        </w:rPr>
        <w:t xml:space="preserve">  </w:t>
      </w:r>
      <w:r w:rsidR="00DF2806" w:rsidRPr="006F7D40">
        <w:rPr>
          <w:rFonts w:ascii="Times New Roman" w:hAnsi="Times New Roman"/>
        </w:rPr>
        <w:t>Sağlık Bilgi Yönetim Sistemi’nin (SBYS) olağan çalışması sırasında hizmet sunumunu engelleyecek durumlarda i</w:t>
      </w:r>
      <w:r w:rsidR="00AA19A6" w:rsidRPr="006F7D40">
        <w:rPr>
          <w:rFonts w:ascii="Times New Roman" w:hAnsi="Times New Roman"/>
        </w:rPr>
        <w:t>ş</w:t>
      </w:r>
      <w:r w:rsidR="00DF2806" w:rsidRPr="006F7D40">
        <w:rPr>
          <w:rFonts w:ascii="Times New Roman" w:hAnsi="Times New Roman"/>
        </w:rPr>
        <w:t>in</w:t>
      </w:r>
      <w:r w:rsidR="00AA19A6" w:rsidRPr="006F7D40">
        <w:rPr>
          <w:rFonts w:ascii="Times New Roman" w:hAnsi="Times New Roman"/>
        </w:rPr>
        <w:t xml:space="preserve"> sürekliliğin sağlanması için hazırlanan form, rapor, defter vs. belirlenen dokümanlar ile manuel olarak çalışmaya devam edilmesi sağlanacaktır. İş sürekliliğini sağlamak için hazırlanan dokümanlar ilgili birimlerde mevcut </w:t>
      </w:r>
      <w:bookmarkStart w:id="0" w:name="_Hlk53408198"/>
      <w:r w:rsidR="00AA19A6" w:rsidRPr="006F7D40">
        <w:rPr>
          <w:rFonts w:ascii="Times New Roman" w:hAnsi="Times New Roman"/>
        </w:rPr>
        <w:t xml:space="preserve">olup hastane </w:t>
      </w:r>
      <w:r w:rsidR="00144129" w:rsidRPr="006F7D40">
        <w:rPr>
          <w:rFonts w:ascii="Times New Roman" w:hAnsi="Times New Roman"/>
        </w:rPr>
        <w:t>kalite biriminden de</w:t>
      </w:r>
      <w:r w:rsidR="00AA19A6" w:rsidRPr="006F7D40">
        <w:rPr>
          <w:rFonts w:ascii="Times New Roman" w:hAnsi="Times New Roman"/>
        </w:rPr>
        <w:t xml:space="preserve"> ulaşabileceklerdir.</w:t>
      </w:r>
      <w:bookmarkEnd w:id="0"/>
      <w:r w:rsidR="00AA19A6" w:rsidRPr="006F7D40">
        <w:rPr>
          <w:rFonts w:ascii="Times New Roman" w:hAnsi="Times New Roman"/>
        </w:rPr>
        <w:t xml:space="preserve"> Birimlerin SBYS’nin devre dışı kalması ile hizmeti aksatmadan devam edeceği faaliyetler şu şekildedir:</w:t>
      </w:r>
    </w:p>
    <w:p w14:paraId="4B8D8135" w14:textId="7B26E50B" w:rsidR="00AA19A6" w:rsidRPr="006F7D40" w:rsidRDefault="002A1095" w:rsidP="00FB30AD">
      <w:pPr>
        <w:pStyle w:val="ALTBALIK"/>
        <w:numPr>
          <w:ilvl w:val="0"/>
          <w:numId w:val="0"/>
        </w:numPr>
        <w:rPr>
          <w:rFonts w:ascii="Times New Roman" w:hAnsi="Times New Roman" w:cs="Times New Roman"/>
          <w:szCs w:val="22"/>
        </w:rPr>
      </w:pPr>
      <w:r w:rsidRPr="006F7D40">
        <w:rPr>
          <w:rFonts w:ascii="Times New Roman" w:hAnsi="Times New Roman" w:cs="Times New Roman"/>
          <w:szCs w:val="22"/>
        </w:rPr>
        <w:t xml:space="preserve"> </w:t>
      </w:r>
      <w:r w:rsidR="00FB30AD" w:rsidRPr="006F7D40">
        <w:rPr>
          <w:rFonts w:ascii="Times New Roman" w:hAnsi="Times New Roman" w:cs="Times New Roman"/>
          <w:szCs w:val="22"/>
        </w:rPr>
        <w:t>6</w:t>
      </w:r>
      <w:r w:rsidR="00866C86" w:rsidRPr="006F7D40">
        <w:rPr>
          <w:rFonts w:ascii="Times New Roman" w:hAnsi="Times New Roman" w:cs="Times New Roman"/>
          <w:szCs w:val="22"/>
        </w:rPr>
        <w:t>.1.</w:t>
      </w:r>
      <w:r w:rsidR="00AA19A6" w:rsidRPr="006F7D40">
        <w:rPr>
          <w:rFonts w:ascii="Times New Roman" w:hAnsi="Times New Roman" w:cs="Times New Roman"/>
          <w:szCs w:val="22"/>
        </w:rPr>
        <w:t>Hasta Kayıt / Kabul İşlemleri</w:t>
      </w:r>
    </w:p>
    <w:p w14:paraId="4DCE4948" w14:textId="29CE3937" w:rsidR="00AA19A6" w:rsidRPr="006F7D40" w:rsidRDefault="00AA19A6" w:rsidP="00FB30AD">
      <w:pPr>
        <w:tabs>
          <w:tab w:val="left" w:pos="142"/>
          <w:tab w:val="left" w:pos="567"/>
        </w:tabs>
        <w:spacing w:after="0"/>
        <w:jc w:val="both"/>
        <w:rPr>
          <w:rFonts w:ascii="Times New Roman" w:hAnsi="Times New Roman"/>
        </w:rPr>
      </w:pPr>
      <w:r w:rsidRPr="006F7D40">
        <w:rPr>
          <w:rFonts w:ascii="Times New Roman" w:hAnsi="Times New Roman"/>
          <w:b/>
        </w:rPr>
        <w:t xml:space="preserve"> </w:t>
      </w:r>
      <w:r w:rsidRPr="006F7D40">
        <w:rPr>
          <w:rFonts w:ascii="Times New Roman" w:hAnsi="Times New Roman"/>
        </w:rPr>
        <w:t>Hasta</w:t>
      </w:r>
      <w:r w:rsidRPr="006F7D40">
        <w:rPr>
          <w:rFonts w:ascii="Times New Roman" w:hAnsi="Times New Roman"/>
          <w:b/>
        </w:rPr>
        <w:t xml:space="preserve"> </w:t>
      </w:r>
      <w:r w:rsidRPr="006F7D40">
        <w:rPr>
          <w:rFonts w:ascii="Times New Roman" w:hAnsi="Times New Roman"/>
        </w:rPr>
        <w:t xml:space="preserve">kayıt ve kabul işlemlerinde SBYS’nin devre dışı kaldığı durumlarda, </w:t>
      </w:r>
      <w:r w:rsidR="00DF2806" w:rsidRPr="006F7D40">
        <w:rPr>
          <w:rFonts w:ascii="Times New Roman" w:hAnsi="Times New Roman"/>
        </w:rPr>
        <w:t>Bilgi Güvenliği Komite</w:t>
      </w:r>
      <w:r w:rsidRPr="006F7D40">
        <w:rPr>
          <w:rFonts w:ascii="Times New Roman" w:hAnsi="Times New Roman"/>
        </w:rPr>
        <w:t xml:space="preserve"> alınan kararlar</w:t>
      </w:r>
      <w:r w:rsidR="00DF2806" w:rsidRPr="006F7D40">
        <w:rPr>
          <w:rFonts w:ascii="Times New Roman" w:hAnsi="Times New Roman"/>
        </w:rPr>
        <w:t>ı</w:t>
      </w:r>
      <w:r w:rsidRPr="006F7D40">
        <w:rPr>
          <w:rFonts w:ascii="Times New Roman" w:hAnsi="Times New Roman"/>
        </w:rPr>
        <w:t xml:space="preserve"> doğrultusunda hasta kayıt işlemleri yapılır.</w:t>
      </w:r>
    </w:p>
    <w:p w14:paraId="7DDE282B" w14:textId="5DB67625" w:rsidR="00AA19A6" w:rsidRPr="006F7D40" w:rsidRDefault="00FB30AD" w:rsidP="00DF2806">
      <w:pPr>
        <w:tabs>
          <w:tab w:val="left" w:pos="142"/>
          <w:tab w:val="left" w:pos="567"/>
          <w:tab w:val="left" w:pos="1134"/>
          <w:tab w:val="left" w:pos="1276"/>
        </w:tabs>
        <w:spacing w:line="259" w:lineRule="auto"/>
        <w:jc w:val="both"/>
        <w:rPr>
          <w:rFonts w:ascii="Times New Roman" w:hAnsi="Times New Roman"/>
        </w:rPr>
      </w:pPr>
      <w:r w:rsidRPr="006F7D40">
        <w:rPr>
          <w:rFonts w:ascii="Times New Roman" w:hAnsi="Times New Roman"/>
          <w:b/>
        </w:rPr>
        <w:t xml:space="preserve"> 6</w:t>
      </w:r>
      <w:r w:rsidR="00DF2806" w:rsidRPr="006F7D40">
        <w:rPr>
          <w:rFonts w:ascii="Times New Roman" w:hAnsi="Times New Roman"/>
          <w:b/>
        </w:rPr>
        <w:t xml:space="preserve">.1.1. </w:t>
      </w:r>
      <w:r w:rsidR="00AA19A6" w:rsidRPr="006F7D40">
        <w:rPr>
          <w:rFonts w:ascii="Times New Roman" w:hAnsi="Times New Roman"/>
        </w:rPr>
        <w:t>Hastaların Sosyal Güvenlik Kurumu müstahaklık sorgulaması yapılamayacağından, hastalara bilgilendirme yapılır.</w:t>
      </w:r>
    </w:p>
    <w:p w14:paraId="3FC4AACE" w14:textId="77777777" w:rsidR="006F7D40" w:rsidRDefault="002A1095" w:rsidP="006F7D40">
      <w:pPr>
        <w:tabs>
          <w:tab w:val="left" w:pos="142"/>
          <w:tab w:val="left" w:pos="567"/>
          <w:tab w:val="left" w:pos="1134"/>
          <w:tab w:val="left" w:pos="1276"/>
        </w:tabs>
        <w:spacing w:before="100" w:beforeAutospacing="1" w:after="0" w:line="480" w:lineRule="auto"/>
        <w:jc w:val="both"/>
        <w:rPr>
          <w:rFonts w:ascii="Times New Roman" w:hAnsi="Times New Roman"/>
        </w:rPr>
      </w:pPr>
      <w:r w:rsidRPr="006F7D40">
        <w:rPr>
          <w:rFonts w:ascii="Times New Roman" w:hAnsi="Times New Roman"/>
          <w:b/>
          <w:lang w:val="en-US" w:eastAsia="en-US"/>
        </w:rPr>
        <w:t xml:space="preserve"> </w:t>
      </w:r>
      <w:r w:rsidR="00FB30AD" w:rsidRPr="006F7D40">
        <w:rPr>
          <w:rFonts w:ascii="Times New Roman" w:hAnsi="Times New Roman"/>
          <w:b/>
          <w:lang w:val="en-US" w:eastAsia="en-US"/>
        </w:rPr>
        <w:t xml:space="preserve">6.1.2. </w:t>
      </w:r>
      <w:r w:rsidR="00144129" w:rsidRPr="006F7D40">
        <w:rPr>
          <w:rFonts w:ascii="Times New Roman" w:hAnsi="Times New Roman"/>
          <w:lang w:val="en-US" w:eastAsia="en-US"/>
        </w:rPr>
        <w:t>İş Sürekliliği Hasta Kayı</w:t>
      </w:r>
      <w:r w:rsidR="00FB30AD" w:rsidRPr="006F7D40">
        <w:rPr>
          <w:rFonts w:ascii="Times New Roman" w:hAnsi="Times New Roman"/>
          <w:lang w:val="en-US" w:eastAsia="en-US"/>
        </w:rPr>
        <w:t>t Form</w:t>
      </w:r>
      <w:r w:rsidR="00AA19A6" w:rsidRPr="006F7D40">
        <w:rPr>
          <w:rFonts w:ascii="Times New Roman" w:hAnsi="Times New Roman"/>
        </w:rPr>
        <w:t>u</w:t>
      </w:r>
      <w:r w:rsidR="00FB30AD" w:rsidRPr="006F7D40">
        <w:rPr>
          <w:rFonts w:ascii="Times New Roman" w:hAnsi="Times New Roman"/>
        </w:rPr>
        <w:t>’nun</w:t>
      </w:r>
      <w:r w:rsidR="00AA19A6" w:rsidRPr="006F7D40">
        <w:rPr>
          <w:rFonts w:ascii="Times New Roman" w:hAnsi="Times New Roman"/>
        </w:rPr>
        <w:t xml:space="preserve"> hasta ilgili alanları </w:t>
      </w:r>
      <w:r w:rsidR="00FB30AD" w:rsidRPr="006F7D40">
        <w:rPr>
          <w:rFonts w:ascii="Times New Roman" w:hAnsi="Times New Roman"/>
        </w:rPr>
        <w:t>h</w:t>
      </w:r>
      <w:r w:rsidR="00AA19A6" w:rsidRPr="006F7D40">
        <w:rPr>
          <w:rFonts w:ascii="Times New Roman" w:hAnsi="Times New Roman"/>
        </w:rPr>
        <w:t>asta kayıt birimi çalışanları tarafından tam ve eksik</w:t>
      </w:r>
      <w:r w:rsidR="00FB30AD" w:rsidRPr="006F7D40">
        <w:rPr>
          <w:rFonts w:ascii="Times New Roman" w:hAnsi="Times New Roman"/>
        </w:rPr>
        <w:t>siz doldurulur.</w:t>
      </w:r>
    </w:p>
    <w:p w14:paraId="01C1735F" w14:textId="76D977F9" w:rsidR="00AA19A6" w:rsidRPr="006F7D40" w:rsidRDefault="00FB30AD" w:rsidP="006F7D40">
      <w:pPr>
        <w:tabs>
          <w:tab w:val="left" w:pos="142"/>
          <w:tab w:val="left" w:pos="567"/>
          <w:tab w:val="left" w:pos="1134"/>
          <w:tab w:val="left" w:pos="1276"/>
        </w:tabs>
        <w:spacing w:before="100" w:beforeAutospacing="1" w:after="0" w:line="480" w:lineRule="auto"/>
        <w:jc w:val="both"/>
        <w:rPr>
          <w:rFonts w:ascii="Times New Roman" w:hAnsi="Times New Roman"/>
        </w:rPr>
      </w:pPr>
      <w:r w:rsidRPr="006F7D40">
        <w:rPr>
          <w:rFonts w:ascii="Times New Roman" w:hAnsi="Times New Roman"/>
          <w:b/>
        </w:rPr>
        <w:t>6.1.3.</w:t>
      </w:r>
      <w:r w:rsidRPr="006F7D40">
        <w:rPr>
          <w:rFonts w:ascii="Times New Roman" w:hAnsi="Times New Roman"/>
        </w:rPr>
        <w:t xml:space="preserve"> </w:t>
      </w:r>
      <w:r w:rsidR="00AA19A6" w:rsidRPr="006F7D40">
        <w:rPr>
          <w:rFonts w:ascii="Times New Roman" w:hAnsi="Times New Roman"/>
        </w:rPr>
        <w:t>Hastaların kimlik belgesinin fotokopisi alınarak</w:t>
      </w:r>
      <w:r w:rsidR="00144129" w:rsidRPr="006F7D40">
        <w:rPr>
          <w:rFonts w:ascii="Times New Roman" w:hAnsi="Times New Roman"/>
        </w:rPr>
        <w:t xml:space="preserve"> </w:t>
      </w:r>
      <w:r w:rsidRPr="006F7D40">
        <w:rPr>
          <w:rFonts w:ascii="Times New Roman" w:hAnsi="Times New Roman"/>
        </w:rPr>
        <w:t>‘</w:t>
      </w:r>
      <w:r w:rsidR="00144129" w:rsidRPr="006F7D40">
        <w:rPr>
          <w:rFonts w:ascii="Times New Roman" w:hAnsi="Times New Roman"/>
        </w:rPr>
        <w:t xml:space="preserve">İş Sürekliliği Hasta Kayıt </w:t>
      </w:r>
      <w:r w:rsidR="00AA19A6" w:rsidRPr="006F7D40">
        <w:rPr>
          <w:rFonts w:ascii="Times New Roman" w:hAnsi="Times New Roman"/>
          <w:lang w:val="en-US" w:eastAsia="en-US"/>
        </w:rPr>
        <w:t>Formu</w:t>
      </w:r>
      <w:r w:rsidRPr="006F7D40">
        <w:rPr>
          <w:rFonts w:ascii="Times New Roman" w:hAnsi="Times New Roman"/>
          <w:lang w:val="en-US" w:eastAsia="en-US"/>
        </w:rPr>
        <w:t>”</w:t>
      </w:r>
      <w:r w:rsidR="00AA19A6" w:rsidRPr="006F7D40">
        <w:rPr>
          <w:rFonts w:ascii="Times New Roman" w:hAnsi="Times New Roman"/>
        </w:rPr>
        <w:t xml:space="preserve"> nun ilgili alanları kontrol edilir.</w:t>
      </w:r>
    </w:p>
    <w:p w14:paraId="7573AE38" w14:textId="5B3771BB" w:rsidR="00AA19A6" w:rsidRPr="006F7D40" w:rsidRDefault="00FB30AD" w:rsidP="00FB30AD">
      <w:pPr>
        <w:tabs>
          <w:tab w:val="left" w:pos="142"/>
          <w:tab w:val="left" w:pos="567"/>
          <w:tab w:val="left" w:pos="1134"/>
          <w:tab w:val="left" w:pos="1276"/>
        </w:tabs>
        <w:spacing w:line="259" w:lineRule="auto"/>
        <w:jc w:val="both"/>
        <w:rPr>
          <w:rFonts w:ascii="Times New Roman" w:hAnsi="Times New Roman"/>
        </w:rPr>
      </w:pPr>
      <w:r w:rsidRPr="006F7D40">
        <w:rPr>
          <w:rFonts w:ascii="Times New Roman" w:hAnsi="Times New Roman"/>
          <w:b/>
        </w:rPr>
        <w:t>6.1.4</w:t>
      </w:r>
      <w:r w:rsidRPr="006F7D40">
        <w:rPr>
          <w:rFonts w:ascii="Times New Roman" w:hAnsi="Times New Roman"/>
        </w:rPr>
        <w:t xml:space="preserve">. </w:t>
      </w:r>
      <w:r w:rsidR="00AA19A6" w:rsidRPr="006F7D40">
        <w:rPr>
          <w:rFonts w:ascii="Times New Roman" w:hAnsi="Times New Roman"/>
        </w:rPr>
        <w:t xml:space="preserve">MHRS randevulu hastalar, MHRS web sitesi üzerinden kontrol edilerek hekimine, randevusuz hasta acil ve engelli hasta kliniğine hasta kayıt birimi çalışanlarına tarafından doldurulan </w:t>
      </w:r>
      <w:r w:rsidRPr="006F7D40">
        <w:rPr>
          <w:rFonts w:ascii="Times New Roman" w:hAnsi="Times New Roman"/>
        </w:rPr>
        <w:t>‘‘</w:t>
      </w:r>
      <w:r w:rsidR="00AA19A6" w:rsidRPr="006F7D40">
        <w:rPr>
          <w:rFonts w:ascii="Times New Roman" w:hAnsi="Times New Roman"/>
        </w:rPr>
        <w:t>Hasta Yönlendirme Formu” ile yönlendirilir.</w:t>
      </w:r>
    </w:p>
    <w:p w14:paraId="71EF88B6" w14:textId="28213514" w:rsidR="00AA19A6" w:rsidRPr="006F7D40" w:rsidRDefault="002A1095" w:rsidP="00536385">
      <w:pPr>
        <w:tabs>
          <w:tab w:val="left" w:pos="142"/>
          <w:tab w:val="left" w:pos="567"/>
          <w:tab w:val="left" w:pos="1134"/>
          <w:tab w:val="left" w:pos="1276"/>
        </w:tabs>
        <w:spacing w:line="259" w:lineRule="auto"/>
        <w:jc w:val="both"/>
        <w:rPr>
          <w:rFonts w:ascii="Times New Roman" w:hAnsi="Times New Roman"/>
        </w:rPr>
      </w:pPr>
      <w:r w:rsidRPr="006F7D40">
        <w:rPr>
          <w:rFonts w:ascii="Times New Roman" w:hAnsi="Times New Roman"/>
          <w:b/>
        </w:rPr>
        <w:t>6.1.5</w:t>
      </w:r>
      <w:r w:rsidR="00536385" w:rsidRPr="006F7D40">
        <w:rPr>
          <w:rFonts w:ascii="Times New Roman" w:hAnsi="Times New Roman"/>
          <w:b/>
        </w:rPr>
        <w:t>.</w:t>
      </w:r>
      <w:r w:rsidR="00536385" w:rsidRPr="006F7D40">
        <w:rPr>
          <w:rFonts w:ascii="Times New Roman" w:hAnsi="Times New Roman"/>
        </w:rPr>
        <w:t xml:space="preserve"> </w:t>
      </w:r>
      <w:r w:rsidR="00AA19A6" w:rsidRPr="006F7D40">
        <w:rPr>
          <w:rFonts w:ascii="Times New Roman" w:hAnsi="Times New Roman"/>
        </w:rPr>
        <w:t>Acil durumun sona ermesiyle doldurulan formlar ve alınan kimlik fotokopilerinden yararlanarak hastalara ait veriler SBYS sistemine giriş yapılır.</w:t>
      </w:r>
    </w:p>
    <w:p w14:paraId="791B53AD" w14:textId="22353D3E" w:rsidR="00AA19A6" w:rsidRPr="006F7D40" w:rsidRDefault="005662CD" w:rsidP="00305EA8">
      <w:pPr>
        <w:pStyle w:val="ALTBALIK"/>
        <w:numPr>
          <w:ilvl w:val="0"/>
          <w:numId w:val="0"/>
        </w:numPr>
        <w:rPr>
          <w:rFonts w:ascii="Times New Roman" w:eastAsiaTheme="minorHAnsi" w:hAnsi="Times New Roman" w:cs="Times New Roman"/>
          <w:b w:val="0"/>
          <w:szCs w:val="22"/>
          <w:lang w:eastAsia="en-US"/>
        </w:rPr>
      </w:pPr>
      <w:r w:rsidRPr="006F7D40">
        <w:rPr>
          <w:rFonts w:ascii="Times New Roman" w:eastAsiaTheme="minorHAnsi" w:hAnsi="Times New Roman" w:cs="Times New Roman"/>
          <w:szCs w:val="22"/>
          <w:lang w:eastAsia="en-US"/>
        </w:rPr>
        <w:lastRenderedPageBreak/>
        <w:t>6</w:t>
      </w:r>
      <w:r w:rsidR="00AA19A6" w:rsidRPr="006F7D40">
        <w:rPr>
          <w:rFonts w:ascii="Times New Roman" w:eastAsiaTheme="minorHAnsi" w:hAnsi="Times New Roman" w:cs="Times New Roman"/>
          <w:szCs w:val="22"/>
          <w:lang w:eastAsia="en-US"/>
        </w:rPr>
        <w:t>.2</w:t>
      </w:r>
      <w:r w:rsidR="00866C86" w:rsidRPr="006F7D40">
        <w:rPr>
          <w:rFonts w:ascii="Times New Roman" w:eastAsiaTheme="minorHAnsi" w:hAnsi="Times New Roman" w:cs="Times New Roman"/>
          <w:szCs w:val="22"/>
          <w:lang w:eastAsia="en-US"/>
        </w:rPr>
        <w:t>.</w:t>
      </w:r>
      <w:r w:rsidR="00AA19A6" w:rsidRPr="006F7D40">
        <w:rPr>
          <w:rFonts w:ascii="Times New Roman" w:eastAsiaTheme="minorHAnsi" w:hAnsi="Times New Roman" w:cs="Times New Roman"/>
          <w:szCs w:val="22"/>
          <w:lang w:eastAsia="en-US"/>
        </w:rPr>
        <w:t xml:space="preserve"> Klinik İşlemleri</w:t>
      </w:r>
      <w:r w:rsidR="0093432D" w:rsidRPr="006F7D40">
        <w:rPr>
          <w:rFonts w:ascii="Times New Roman" w:eastAsiaTheme="minorHAnsi" w:hAnsi="Times New Roman" w:cs="Times New Roman"/>
          <w:b w:val="0"/>
          <w:szCs w:val="22"/>
          <w:lang w:eastAsia="en-US"/>
        </w:rPr>
        <w:t xml:space="preserve"> </w:t>
      </w:r>
    </w:p>
    <w:p w14:paraId="1CD5DADE" w14:textId="3D8F0C94" w:rsidR="00AA19A6" w:rsidRPr="006F7D40" w:rsidRDefault="00AA19A6" w:rsidP="00305EA8">
      <w:pPr>
        <w:tabs>
          <w:tab w:val="left" w:pos="142"/>
          <w:tab w:val="left" w:pos="567"/>
        </w:tabs>
        <w:spacing w:after="0"/>
        <w:jc w:val="both"/>
        <w:rPr>
          <w:rFonts w:ascii="Times New Roman" w:hAnsi="Times New Roman"/>
        </w:rPr>
      </w:pPr>
      <w:r w:rsidRPr="006F7D40">
        <w:rPr>
          <w:rFonts w:ascii="Times New Roman" w:hAnsi="Times New Roman"/>
        </w:rPr>
        <w:t xml:space="preserve"> Klinik işlemlerinde SBYS’nin devre dışı kaldığı durumlarda, Bilgi Güvenliği Komitesinin alınan kararlar doğrultusunda yapılır.</w:t>
      </w:r>
    </w:p>
    <w:p w14:paraId="533A3271" w14:textId="408D05E8" w:rsidR="00AA19A6" w:rsidRPr="006F7D40" w:rsidRDefault="00536385" w:rsidP="00305EA8">
      <w:pPr>
        <w:tabs>
          <w:tab w:val="left" w:pos="142"/>
          <w:tab w:val="left" w:pos="567"/>
          <w:tab w:val="left" w:pos="1134"/>
          <w:tab w:val="left" w:pos="1276"/>
        </w:tabs>
        <w:spacing w:line="259" w:lineRule="auto"/>
        <w:jc w:val="both"/>
        <w:rPr>
          <w:rFonts w:ascii="Times New Roman" w:hAnsi="Times New Roman"/>
        </w:rPr>
      </w:pPr>
      <w:r w:rsidRPr="006F7D40">
        <w:rPr>
          <w:rFonts w:ascii="Times New Roman" w:hAnsi="Times New Roman"/>
          <w:b/>
        </w:rPr>
        <w:t>6.2.1.</w:t>
      </w:r>
      <w:r w:rsidR="00AA19A6" w:rsidRPr="006F7D40">
        <w:rPr>
          <w:rFonts w:ascii="Times New Roman" w:hAnsi="Times New Roman"/>
        </w:rPr>
        <w:t>Hasta kayıt biriminden</w:t>
      </w:r>
      <w:r w:rsidR="00F004B8" w:rsidRPr="006F7D40">
        <w:rPr>
          <w:rFonts w:ascii="Times New Roman" w:hAnsi="Times New Roman"/>
        </w:rPr>
        <w:t xml:space="preserve"> yönlendirilen her bir</w:t>
      </w:r>
      <w:r w:rsidR="00AA19A6" w:rsidRPr="006F7D40">
        <w:rPr>
          <w:rFonts w:ascii="Times New Roman" w:hAnsi="Times New Roman"/>
        </w:rPr>
        <w:t xml:space="preserve"> hasta</w:t>
      </w:r>
      <w:r w:rsidR="00F004B8" w:rsidRPr="006F7D40">
        <w:rPr>
          <w:rFonts w:ascii="Times New Roman" w:hAnsi="Times New Roman"/>
        </w:rPr>
        <w:t xml:space="preserve"> için</w:t>
      </w:r>
      <w:r w:rsidR="00324E85" w:rsidRPr="006F7D40">
        <w:rPr>
          <w:rFonts w:ascii="Times New Roman" w:hAnsi="Times New Roman"/>
        </w:rPr>
        <w:t xml:space="preserve"> “Siirt Eğitim ve Araştırma </w:t>
      </w:r>
      <w:r w:rsidR="00AA19A6" w:rsidRPr="006F7D40">
        <w:rPr>
          <w:rFonts w:ascii="Times New Roman" w:hAnsi="Times New Roman"/>
        </w:rPr>
        <w:t>Hastanesi Hasta order tabelası</w:t>
      </w:r>
      <w:r w:rsidR="00324E85" w:rsidRPr="006F7D40">
        <w:rPr>
          <w:rFonts w:ascii="Times New Roman" w:hAnsi="Times New Roman"/>
        </w:rPr>
        <w:t xml:space="preserve"> </w:t>
      </w:r>
      <w:r w:rsidR="00AA19A6" w:rsidRPr="006F7D40">
        <w:rPr>
          <w:rFonts w:ascii="Times New Roman" w:hAnsi="Times New Roman"/>
        </w:rPr>
        <w:t xml:space="preserve">” klinik çalışanları tarafından; hastanın kimlik bilgileri, yapılan tedaviler, tanılar, reçete, kullanılan malzeme bilgileri tam ve eksiksiz doldurulur. </w:t>
      </w:r>
    </w:p>
    <w:p w14:paraId="7AADF0F0" w14:textId="7BDD4D77" w:rsidR="00AA19A6" w:rsidRPr="006F7D40" w:rsidRDefault="00536385" w:rsidP="00305EA8">
      <w:pPr>
        <w:tabs>
          <w:tab w:val="left" w:pos="142"/>
          <w:tab w:val="left" w:pos="567"/>
          <w:tab w:val="left" w:pos="1134"/>
          <w:tab w:val="left" w:pos="1276"/>
        </w:tabs>
        <w:spacing w:line="259" w:lineRule="auto"/>
        <w:jc w:val="both"/>
        <w:rPr>
          <w:rFonts w:ascii="Times New Roman" w:hAnsi="Times New Roman"/>
        </w:rPr>
      </w:pPr>
      <w:bookmarkStart w:id="1" w:name="_Hlk53407942"/>
      <w:r w:rsidRPr="006F7D40">
        <w:rPr>
          <w:rFonts w:ascii="Times New Roman" w:hAnsi="Times New Roman"/>
          <w:b/>
        </w:rPr>
        <w:t>6.2.2.</w:t>
      </w:r>
      <w:r w:rsidRPr="006F7D40">
        <w:rPr>
          <w:rFonts w:ascii="Times New Roman" w:hAnsi="Times New Roman"/>
        </w:rPr>
        <w:t xml:space="preserve"> </w:t>
      </w:r>
      <w:r w:rsidR="00AA19A6" w:rsidRPr="006F7D40">
        <w:rPr>
          <w:rFonts w:ascii="Times New Roman" w:hAnsi="Times New Roman"/>
        </w:rPr>
        <w:t>Hasta için röntgen talebinde bulunulacaksa “</w:t>
      </w:r>
      <w:r w:rsidR="00324E85" w:rsidRPr="006F7D40">
        <w:rPr>
          <w:rFonts w:ascii="Times New Roman" w:hAnsi="Times New Roman"/>
        </w:rPr>
        <w:t xml:space="preserve">Siirt Eğitim ve Araştırma Hastanesi </w:t>
      </w:r>
      <w:r w:rsidR="00AA19A6" w:rsidRPr="006F7D40">
        <w:rPr>
          <w:rFonts w:ascii="Times New Roman" w:hAnsi="Times New Roman"/>
        </w:rPr>
        <w:t>Hasta order tabelası”</w:t>
      </w:r>
      <w:r w:rsidR="00F004B8" w:rsidRPr="006F7D40">
        <w:rPr>
          <w:rFonts w:ascii="Times New Roman" w:hAnsi="Times New Roman"/>
        </w:rPr>
        <w:t xml:space="preserve"> ve Radyoloji Tetkik Formu</w:t>
      </w:r>
      <w:r w:rsidR="00AA19A6" w:rsidRPr="006F7D40">
        <w:rPr>
          <w:rFonts w:ascii="Times New Roman" w:hAnsi="Times New Roman"/>
        </w:rPr>
        <w:t xml:space="preserve"> doldurularak, Radyoloji birime yönlendirilir. Çekilen görüntü sisteme düşmeyeceği için doktor tarafından Radyoloji Birimine gidip çekilen görüntüyü ordaki bilgisayardan görebilir.</w:t>
      </w:r>
    </w:p>
    <w:bookmarkEnd w:id="1"/>
    <w:p w14:paraId="7E0129DC" w14:textId="14321EF6" w:rsidR="00AA19A6" w:rsidRPr="006F7D40" w:rsidRDefault="00536385" w:rsidP="00536385">
      <w:pPr>
        <w:tabs>
          <w:tab w:val="left" w:pos="142"/>
          <w:tab w:val="left" w:pos="567"/>
          <w:tab w:val="left" w:pos="1134"/>
          <w:tab w:val="left" w:pos="1276"/>
        </w:tabs>
        <w:spacing w:line="259" w:lineRule="auto"/>
        <w:jc w:val="both"/>
        <w:rPr>
          <w:rFonts w:ascii="Times New Roman" w:hAnsi="Times New Roman"/>
        </w:rPr>
      </w:pPr>
      <w:r w:rsidRPr="006F7D40">
        <w:rPr>
          <w:rFonts w:ascii="Times New Roman" w:hAnsi="Times New Roman"/>
          <w:b/>
        </w:rPr>
        <w:t>6.2.3.</w:t>
      </w:r>
      <w:r w:rsidRPr="006F7D40">
        <w:rPr>
          <w:rFonts w:ascii="Times New Roman" w:hAnsi="Times New Roman"/>
        </w:rPr>
        <w:t xml:space="preserve"> </w:t>
      </w:r>
      <w:r w:rsidR="00AA19A6" w:rsidRPr="006F7D40">
        <w:rPr>
          <w:rFonts w:ascii="Times New Roman" w:hAnsi="Times New Roman"/>
        </w:rPr>
        <w:t xml:space="preserve">Hastaya ilaç reçete yazılacaksa “Reçete” doldurularak hastaya kaşe ve imzalı şekilde teslim edilir. </w:t>
      </w:r>
    </w:p>
    <w:p w14:paraId="22B4AD42" w14:textId="5AC5D749" w:rsidR="00305EA8" w:rsidRPr="006F7D40" w:rsidRDefault="00536385" w:rsidP="00305EA8">
      <w:pPr>
        <w:tabs>
          <w:tab w:val="left" w:pos="142"/>
          <w:tab w:val="left" w:pos="567"/>
          <w:tab w:val="left" w:pos="1134"/>
          <w:tab w:val="left" w:pos="1276"/>
        </w:tabs>
        <w:spacing w:line="259" w:lineRule="auto"/>
        <w:jc w:val="both"/>
        <w:rPr>
          <w:rFonts w:ascii="Times New Roman" w:hAnsi="Times New Roman"/>
        </w:rPr>
      </w:pPr>
      <w:r w:rsidRPr="006F7D40">
        <w:rPr>
          <w:rFonts w:ascii="Times New Roman" w:hAnsi="Times New Roman"/>
          <w:b/>
        </w:rPr>
        <w:t xml:space="preserve"> 6.2.4</w:t>
      </w:r>
      <w:r w:rsidRPr="006F7D40">
        <w:rPr>
          <w:rFonts w:ascii="Times New Roman" w:hAnsi="Times New Roman"/>
        </w:rPr>
        <w:t xml:space="preserve">. </w:t>
      </w:r>
      <w:r w:rsidR="00AA19A6" w:rsidRPr="006F7D40">
        <w:rPr>
          <w:rFonts w:ascii="Times New Roman" w:hAnsi="Times New Roman"/>
        </w:rPr>
        <w:t xml:space="preserve">Hasta için düzenlenecek olan; öğrenci durum belgesi, işçi, memur iş göremezlik ve ya istirahat </w:t>
      </w:r>
      <w:r w:rsidRPr="006F7D40">
        <w:rPr>
          <w:rFonts w:ascii="Times New Roman" w:hAnsi="Times New Roman"/>
        </w:rPr>
        <w:t xml:space="preserve"> </w:t>
      </w:r>
      <w:r w:rsidR="00AA19A6" w:rsidRPr="006F7D40">
        <w:rPr>
          <w:rFonts w:ascii="Times New Roman" w:hAnsi="Times New Roman"/>
        </w:rPr>
        <w:t>raporları ilgili formaların belirli alanları eksiksiz olarak 2 (iki) nüsha halinde doldurulur. Bu formlar; “</w:t>
      </w:r>
      <w:r w:rsidR="00FB30AD" w:rsidRPr="006F7D40">
        <w:rPr>
          <w:rFonts w:ascii="Times New Roman" w:hAnsi="Times New Roman"/>
        </w:rPr>
        <w:t>İ</w:t>
      </w:r>
      <w:r w:rsidR="00AA19A6" w:rsidRPr="006F7D40">
        <w:rPr>
          <w:rFonts w:ascii="Times New Roman" w:hAnsi="Times New Roman"/>
        </w:rPr>
        <w:t xml:space="preserve">stirahat Formu”, Çalışabilir Formu, SGK İş Göremezlik Formu, Öğrenci Durum Formu İlgili doktorun kaşe ve imzası tamamlanarak bir nüshası hastaya teslim edilir. Bir nüshası kurumda daha sonra SBYS </w:t>
      </w:r>
      <w:r w:rsidR="00324E85" w:rsidRPr="006F7D40">
        <w:rPr>
          <w:rFonts w:ascii="Times New Roman" w:hAnsi="Times New Roman"/>
        </w:rPr>
        <w:t>ye girilmek üzere “Siirt Eğitim ve Araştırma</w:t>
      </w:r>
      <w:r w:rsidR="00AA19A6" w:rsidRPr="006F7D40">
        <w:rPr>
          <w:rFonts w:ascii="Times New Roman" w:hAnsi="Times New Roman"/>
        </w:rPr>
        <w:t xml:space="preserve"> Hastanesi Hasta order tabelası”nun arkasına eklenir.</w:t>
      </w:r>
    </w:p>
    <w:p w14:paraId="2D80F4DC" w14:textId="3F4A4DF7" w:rsidR="00AA19A6" w:rsidRPr="006F7D40" w:rsidRDefault="00305EA8" w:rsidP="00305EA8">
      <w:pPr>
        <w:tabs>
          <w:tab w:val="left" w:pos="142"/>
          <w:tab w:val="left" w:pos="567"/>
          <w:tab w:val="left" w:pos="1134"/>
          <w:tab w:val="left" w:pos="1276"/>
        </w:tabs>
        <w:spacing w:line="259" w:lineRule="auto"/>
        <w:jc w:val="both"/>
        <w:rPr>
          <w:rFonts w:ascii="Times New Roman" w:hAnsi="Times New Roman"/>
        </w:rPr>
      </w:pPr>
      <w:r w:rsidRPr="006F7D40">
        <w:rPr>
          <w:rFonts w:ascii="Times New Roman" w:hAnsi="Times New Roman"/>
          <w:b/>
        </w:rPr>
        <w:t xml:space="preserve"> </w:t>
      </w:r>
      <w:r w:rsidR="00536385" w:rsidRPr="006F7D40">
        <w:rPr>
          <w:rFonts w:ascii="Times New Roman" w:hAnsi="Times New Roman"/>
          <w:b/>
        </w:rPr>
        <w:t>6.2.5.</w:t>
      </w:r>
      <w:r w:rsidR="00536385" w:rsidRPr="006F7D40">
        <w:rPr>
          <w:rFonts w:ascii="Times New Roman" w:hAnsi="Times New Roman"/>
        </w:rPr>
        <w:t xml:space="preserve"> </w:t>
      </w:r>
      <w:r w:rsidR="00AA19A6" w:rsidRPr="006F7D40">
        <w:rPr>
          <w:rFonts w:ascii="Times New Roman" w:hAnsi="Times New Roman"/>
        </w:rPr>
        <w:t>Hastaya uygulanacak tedavi ve işlemler için Uzman Hekimin konsültasyonuna ihtiyaç duyuluyorsa “Konsültasyon İstem Formu” ilgili formaların belirli alanları eksiksiz olarak 2 (iki) nüsha halinde doldurulur. İlgili doktorun kaşe ve imzası tamamlanarak bir nüshası hastaya teslim edilir. Bir nüshası kurumda daha sonra SBYS ye girilmek üzere “</w:t>
      </w:r>
      <w:r w:rsidR="00324E85" w:rsidRPr="006F7D40">
        <w:rPr>
          <w:rFonts w:ascii="Times New Roman" w:hAnsi="Times New Roman"/>
        </w:rPr>
        <w:t xml:space="preserve">Siirt Eğitim ve Araştırma </w:t>
      </w:r>
      <w:r w:rsidR="00AA19A6" w:rsidRPr="006F7D40">
        <w:rPr>
          <w:rFonts w:ascii="Times New Roman" w:hAnsi="Times New Roman"/>
        </w:rPr>
        <w:t>Hastanesi Hasta order tabelası” nun arkasına eklenir.</w:t>
      </w:r>
    </w:p>
    <w:p w14:paraId="473E571D" w14:textId="270FE70B" w:rsidR="00AA19A6" w:rsidRPr="006F7D40" w:rsidRDefault="00305EA8" w:rsidP="00305EA8">
      <w:pPr>
        <w:tabs>
          <w:tab w:val="left" w:pos="142"/>
          <w:tab w:val="left" w:pos="567"/>
          <w:tab w:val="left" w:pos="1134"/>
          <w:tab w:val="left" w:pos="1276"/>
        </w:tabs>
        <w:spacing w:line="259" w:lineRule="auto"/>
        <w:jc w:val="both"/>
        <w:rPr>
          <w:rFonts w:ascii="Times New Roman" w:hAnsi="Times New Roman"/>
        </w:rPr>
      </w:pPr>
      <w:r w:rsidRPr="006F7D40">
        <w:rPr>
          <w:rFonts w:ascii="Times New Roman" w:hAnsi="Times New Roman"/>
          <w:b/>
        </w:rPr>
        <w:t xml:space="preserve"> </w:t>
      </w:r>
      <w:r w:rsidR="00536385" w:rsidRPr="006F7D40">
        <w:rPr>
          <w:rFonts w:ascii="Times New Roman" w:hAnsi="Times New Roman"/>
          <w:b/>
        </w:rPr>
        <w:t>6.2.6.</w:t>
      </w:r>
      <w:r w:rsidR="00536385" w:rsidRPr="006F7D40">
        <w:rPr>
          <w:rFonts w:ascii="Times New Roman" w:hAnsi="Times New Roman"/>
        </w:rPr>
        <w:t xml:space="preserve"> </w:t>
      </w:r>
      <w:r w:rsidR="00AA19A6" w:rsidRPr="006F7D40">
        <w:rPr>
          <w:rFonts w:ascii="Times New Roman" w:hAnsi="Times New Roman"/>
        </w:rPr>
        <w:t xml:space="preserve">Hasta ileri tetkik ve tedavi amaçlı başka bir kuruma sevk edilmesi gereken durumlarda “Hasta Sevk Formu” nun ilgili alanları eksiksiz olarak 2 (iki) nüsha halinde doldurulur. İlgili doktorun, Başhekimin kaşe/ imzası ve Kurum mührü basılarak bir nüshası hastaya teslim edilir. Bir nüshası kurumda </w:t>
      </w:r>
      <w:bookmarkStart w:id="2" w:name="_Hlk53406415"/>
      <w:r w:rsidR="00AA19A6" w:rsidRPr="006F7D40">
        <w:rPr>
          <w:rFonts w:ascii="Times New Roman" w:hAnsi="Times New Roman"/>
        </w:rPr>
        <w:t xml:space="preserve">daha sonra SBYS’ye girilmek üzere </w:t>
      </w:r>
      <w:bookmarkStart w:id="3" w:name="_Hlk53406280"/>
      <w:r w:rsidR="00AA19A6" w:rsidRPr="006F7D40">
        <w:rPr>
          <w:rFonts w:ascii="Times New Roman" w:hAnsi="Times New Roman"/>
        </w:rPr>
        <w:t>“</w:t>
      </w:r>
      <w:r w:rsidR="00324E85" w:rsidRPr="006F7D40">
        <w:rPr>
          <w:rFonts w:ascii="Times New Roman" w:hAnsi="Times New Roman"/>
        </w:rPr>
        <w:t xml:space="preserve">Siirt Eğitim ve Araştırma </w:t>
      </w:r>
      <w:r w:rsidR="00AA19A6" w:rsidRPr="006F7D40">
        <w:rPr>
          <w:rFonts w:ascii="Times New Roman" w:hAnsi="Times New Roman"/>
        </w:rPr>
        <w:t>Hastanesi Hasta order tabelası”</w:t>
      </w:r>
      <w:bookmarkEnd w:id="3"/>
      <w:r w:rsidR="00AA19A6" w:rsidRPr="006F7D40">
        <w:rPr>
          <w:rFonts w:ascii="Times New Roman" w:hAnsi="Times New Roman"/>
        </w:rPr>
        <w:t>nun arkasına eklenir.</w:t>
      </w:r>
    </w:p>
    <w:bookmarkEnd w:id="2"/>
    <w:p w14:paraId="68C4A23A" w14:textId="77777777" w:rsidR="00AA19A6" w:rsidRPr="006F7D40" w:rsidRDefault="005662CD" w:rsidP="00305EA8">
      <w:pPr>
        <w:pStyle w:val="ALTBALIK"/>
        <w:numPr>
          <w:ilvl w:val="0"/>
          <w:numId w:val="0"/>
        </w:numPr>
        <w:rPr>
          <w:rFonts w:ascii="Times New Roman" w:hAnsi="Times New Roman" w:cs="Times New Roman"/>
          <w:szCs w:val="22"/>
        </w:rPr>
      </w:pPr>
      <w:r w:rsidRPr="006F7D40">
        <w:rPr>
          <w:rFonts w:ascii="Times New Roman" w:hAnsi="Times New Roman" w:cs="Times New Roman"/>
          <w:szCs w:val="22"/>
        </w:rPr>
        <w:t>6</w:t>
      </w:r>
      <w:r w:rsidR="00AA19A6" w:rsidRPr="006F7D40">
        <w:rPr>
          <w:rFonts w:ascii="Times New Roman" w:hAnsi="Times New Roman" w:cs="Times New Roman"/>
          <w:szCs w:val="22"/>
        </w:rPr>
        <w:t>.3</w:t>
      </w:r>
      <w:r w:rsidR="00866C86" w:rsidRPr="006F7D40">
        <w:rPr>
          <w:rFonts w:ascii="Times New Roman" w:hAnsi="Times New Roman" w:cs="Times New Roman"/>
          <w:szCs w:val="22"/>
        </w:rPr>
        <w:t>.</w:t>
      </w:r>
      <w:r w:rsidR="00AA19A6" w:rsidRPr="006F7D40">
        <w:rPr>
          <w:rFonts w:ascii="Times New Roman" w:hAnsi="Times New Roman" w:cs="Times New Roman"/>
          <w:szCs w:val="22"/>
        </w:rPr>
        <w:t xml:space="preserve"> Yatış İşlemleri  </w:t>
      </w:r>
    </w:p>
    <w:p w14:paraId="6E1C4C66" w14:textId="3FA98D50" w:rsidR="00AA19A6" w:rsidRPr="006F7D40" w:rsidRDefault="00305EA8" w:rsidP="00305EA8">
      <w:pPr>
        <w:tabs>
          <w:tab w:val="left" w:pos="142"/>
          <w:tab w:val="left" w:pos="567"/>
          <w:tab w:val="left" w:pos="1134"/>
          <w:tab w:val="left" w:pos="1276"/>
        </w:tabs>
        <w:spacing w:after="0"/>
        <w:jc w:val="both"/>
        <w:rPr>
          <w:rFonts w:ascii="Times New Roman" w:hAnsi="Times New Roman"/>
        </w:rPr>
      </w:pPr>
      <w:r w:rsidRPr="006F7D40">
        <w:rPr>
          <w:rFonts w:ascii="Times New Roman" w:hAnsi="Times New Roman"/>
        </w:rPr>
        <w:t xml:space="preserve">    </w:t>
      </w:r>
      <w:r w:rsidR="00AA19A6" w:rsidRPr="006F7D40">
        <w:rPr>
          <w:rFonts w:ascii="Times New Roman" w:hAnsi="Times New Roman"/>
        </w:rPr>
        <w:t>Yatış işlemlerinde SBYS’nin devre dışı kaldığı durumlarda, Bilgi Güvenliği Komitesinin alınan kararlar doğrultusunda yapılır.</w:t>
      </w:r>
    </w:p>
    <w:p w14:paraId="4EABD4B3" w14:textId="12B337AE" w:rsidR="00AA19A6" w:rsidRPr="006F7D40" w:rsidRDefault="00536385" w:rsidP="00536385">
      <w:pPr>
        <w:tabs>
          <w:tab w:val="left" w:pos="142"/>
          <w:tab w:val="left" w:pos="567"/>
          <w:tab w:val="left" w:pos="1134"/>
          <w:tab w:val="left" w:pos="1276"/>
        </w:tabs>
        <w:spacing w:line="259" w:lineRule="auto"/>
        <w:jc w:val="both"/>
        <w:rPr>
          <w:rFonts w:ascii="Times New Roman" w:hAnsi="Times New Roman"/>
        </w:rPr>
      </w:pPr>
      <w:r w:rsidRPr="006F7D40">
        <w:rPr>
          <w:rFonts w:ascii="Times New Roman" w:hAnsi="Times New Roman"/>
          <w:b/>
        </w:rPr>
        <w:t xml:space="preserve">  6.3.1.</w:t>
      </w:r>
      <w:r w:rsidR="00AA19A6" w:rsidRPr="006F7D40">
        <w:rPr>
          <w:rFonts w:ascii="Times New Roman" w:hAnsi="Times New Roman"/>
        </w:rPr>
        <w:t>Yatışına karar verilen hasta için “</w:t>
      </w:r>
      <w:r w:rsidR="00324E85" w:rsidRPr="006F7D40">
        <w:rPr>
          <w:rFonts w:ascii="Times New Roman" w:hAnsi="Times New Roman"/>
        </w:rPr>
        <w:t xml:space="preserve">Siirt Eğitim ve Araştırma </w:t>
      </w:r>
      <w:r w:rsidR="00305EA8" w:rsidRPr="006F7D40">
        <w:rPr>
          <w:rFonts w:ascii="Times New Roman" w:hAnsi="Times New Roman"/>
        </w:rPr>
        <w:t>Hastanesi Hasta Order T</w:t>
      </w:r>
      <w:r w:rsidR="00AA19A6" w:rsidRPr="006F7D40">
        <w:rPr>
          <w:rFonts w:ascii="Times New Roman" w:hAnsi="Times New Roman"/>
        </w:rPr>
        <w:t>abelası”, “</w:t>
      </w:r>
      <w:r w:rsidR="00324E85" w:rsidRPr="006F7D40">
        <w:rPr>
          <w:rFonts w:ascii="Times New Roman" w:hAnsi="Times New Roman"/>
        </w:rPr>
        <w:t>Hasta Yatış formu</w:t>
      </w:r>
      <w:r w:rsidR="00AA19A6" w:rsidRPr="006F7D40">
        <w:rPr>
          <w:rFonts w:ascii="Times New Roman" w:hAnsi="Times New Roman"/>
        </w:rPr>
        <w:t>” ve  “</w:t>
      </w:r>
      <w:r w:rsidR="00324E85" w:rsidRPr="006F7D40">
        <w:rPr>
          <w:rFonts w:ascii="Times New Roman" w:hAnsi="Times New Roman"/>
        </w:rPr>
        <w:t>İş Sürekliliği Hasta Kayıt Formu</w:t>
      </w:r>
      <w:r w:rsidR="00AA19A6" w:rsidRPr="006F7D40">
        <w:rPr>
          <w:rFonts w:ascii="Times New Roman" w:hAnsi="Times New Roman"/>
        </w:rPr>
        <w:t xml:space="preserve">”  eksiksiz doldurularak “Hasta Yönlendirme Formu” ile </w:t>
      </w:r>
      <w:r w:rsidR="00305EA8" w:rsidRPr="006F7D40">
        <w:rPr>
          <w:rFonts w:ascii="Times New Roman" w:hAnsi="Times New Roman"/>
        </w:rPr>
        <w:t>yatan hasta b</w:t>
      </w:r>
      <w:r w:rsidR="00AA19A6" w:rsidRPr="006F7D40">
        <w:rPr>
          <w:rFonts w:ascii="Times New Roman" w:hAnsi="Times New Roman"/>
        </w:rPr>
        <w:t>irimine yönlendirilir.</w:t>
      </w:r>
      <w:r w:rsidR="00305EA8" w:rsidRPr="006F7D40">
        <w:rPr>
          <w:rFonts w:ascii="Times New Roman" w:hAnsi="Times New Roman"/>
        </w:rPr>
        <w:t xml:space="preserve"> Yatan h</w:t>
      </w:r>
      <w:r w:rsidR="00AA19A6" w:rsidRPr="006F7D40">
        <w:rPr>
          <w:rFonts w:ascii="Times New Roman" w:hAnsi="Times New Roman"/>
        </w:rPr>
        <w:t xml:space="preserve">asta hemşiresi tarafından yatışı yapılan ilgili formlar tam ve eksiksiz doldurulur. </w:t>
      </w:r>
    </w:p>
    <w:p w14:paraId="310BA361" w14:textId="71DF86B8" w:rsidR="00AA19A6" w:rsidRPr="006F7D40" w:rsidRDefault="00536385" w:rsidP="00536385">
      <w:pPr>
        <w:tabs>
          <w:tab w:val="left" w:pos="142"/>
          <w:tab w:val="left" w:pos="567"/>
          <w:tab w:val="left" w:pos="1134"/>
          <w:tab w:val="left" w:pos="1276"/>
        </w:tabs>
        <w:spacing w:line="259" w:lineRule="auto"/>
        <w:jc w:val="both"/>
        <w:rPr>
          <w:rFonts w:ascii="Times New Roman" w:hAnsi="Times New Roman"/>
        </w:rPr>
      </w:pPr>
      <w:bookmarkStart w:id="4" w:name="_Hlk53405403"/>
      <w:r w:rsidRPr="006F7D40">
        <w:rPr>
          <w:rFonts w:ascii="Times New Roman" w:hAnsi="Times New Roman"/>
          <w:b/>
        </w:rPr>
        <w:t>6.3.2.</w:t>
      </w:r>
      <w:r w:rsidRPr="006F7D40">
        <w:rPr>
          <w:rFonts w:ascii="Times New Roman" w:hAnsi="Times New Roman"/>
        </w:rPr>
        <w:t xml:space="preserve"> </w:t>
      </w:r>
      <w:r w:rsidR="00931882" w:rsidRPr="006F7D40">
        <w:rPr>
          <w:rFonts w:ascii="Times New Roman" w:hAnsi="Times New Roman"/>
        </w:rPr>
        <w:t>Hekim tarafından order edilen</w:t>
      </w:r>
      <w:r w:rsidR="00AA19A6" w:rsidRPr="006F7D40">
        <w:rPr>
          <w:rFonts w:ascii="Times New Roman" w:hAnsi="Times New Roman"/>
        </w:rPr>
        <w:t xml:space="preserve"> </w:t>
      </w:r>
      <w:bookmarkEnd w:id="4"/>
      <w:r w:rsidR="00931882" w:rsidRPr="006F7D40">
        <w:rPr>
          <w:rFonts w:ascii="Times New Roman" w:hAnsi="Times New Roman"/>
        </w:rPr>
        <w:t>tedaviler Hemşire Takip ve Gözlem Formuna</w:t>
      </w:r>
      <w:r w:rsidR="00AA19A6" w:rsidRPr="006F7D40">
        <w:rPr>
          <w:rFonts w:ascii="Times New Roman" w:hAnsi="Times New Roman"/>
        </w:rPr>
        <w:t xml:space="preserve"> eksiksiz doldurulur.</w:t>
      </w:r>
    </w:p>
    <w:p w14:paraId="26879D9A" w14:textId="053F2643" w:rsidR="00AA19A6" w:rsidRPr="006F7D40" w:rsidRDefault="00536385" w:rsidP="00305EA8">
      <w:pPr>
        <w:tabs>
          <w:tab w:val="left" w:pos="142"/>
          <w:tab w:val="left" w:pos="1276"/>
        </w:tabs>
        <w:spacing w:line="259" w:lineRule="auto"/>
        <w:rPr>
          <w:rFonts w:ascii="Times New Roman" w:hAnsi="Times New Roman"/>
        </w:rPr>
      </w:pPr>
      <w:r w:rsidRPr="006F7D40">
        <w:rPr>
          <w:rFonts w:ascii="Times New Roman" w:hAnsi="Times New Roman"/>
          <w:b/>
        </w:rPr>
        <w:t>6.3.3</w:t>
      </w:r>
      <w:r w:rsidRPr="006F7D40">
        <w:rPr>
          <w:rFonts w:ascii="Times New Roman" w:hAnsi="Times New Roman"/>
        </w:rPr>
        <w:t>.</w:t>
      </w:r>
      <w:r w:rsidR="00AA19A6" w:rsidRPr="006F7D40">
        <w:rPr>
          <w:rFonts w:ascii="Times New Roman" w:hAnsi="Times New Roman"/>
        </w:rPr>
        <w:t>Doldurulan fomlar daha sonra SBYS’ye girilmek/kontrolü yapılmak üzere saklanır.</w:t>
      </w:r>
    </w:p>
    <w:p w14:paraId="46CAE4B5" w14:textId="77777777" w:rsidR="00AA19A6" w:rsidRPr="006F7D40" w:rsidRDefault="005662CD" w:rsidP="00305EA8">
      <w:pPr>
        <w:pStyle w:val="ALTBALIK"/>
        <w:numPr>
          <w:ilvl w:val="0"/>
          <w:numId w:val="0"/>
        </w:numPr>
        <w:rPr>
          <w:rFonts w:ascii="Times New Roman" w:eastAsiaTheme="minorHAnsi" w:hAnsi="Times New Roman" w:cs="Times New Roman"/>
          <w:spacing w:val="0"/>
          <w:szCs w:val="22"/>
          <w:lang w:eastAsia="en-US"/>
        </w:rPr>
      </w:pPr>
      <w:r w:rsidRPr="006F7D40">
        <w:rPr>
          <w:rFonts w:ascii="Times New Roman" w:eastAsiaTheme="minorHAnsi" w:hAnsi="Times New Roman" w:cs="Times New Roman"/>
          <w:spacing w:val="0"/>
          <w:szCs w:val="22"/>
          <w:lang w:eastAsia="en-US"/>
        </w:rPr>
        <w:t>6</w:t>
      </w:r>
      <w:r w:rsidR="00AA19A6" w:rsidRPr="006F7D40">
        <w:rPr>
          <w:rFonts w:ascii="Times New Roman" w:eastAsiaTheme="minorHAnsi" w:hAnsi="Times New Roman" w:cs="Times New Roman"/>
          <w:spacing w:val="0"/>
          <w:szCs w:val="22"/>
          <w:lang w:eastAsia="en-US"/>
        </w:rPr>
        <w:t>.4. Radyoloji İşlemleri:</w:t>
      </w:r>
    </w:p>
    <w:p w14:paraId="0B99FE2D" w14:textId="23A2C75A" w:rsidR="00AA19A6" w:rsidRPr="006F7D40" w:rsidRDefault="00AA19A6" w:rsidP="00305EA8">
      <w:pPr>
        <w:tabs>
          <w:tab w:val="left" w:pos="142"/>
          <w:tab w:val="left" w:pos="567"/>
        </w:tabs>
        <w:spacing w:after="0"/>
        <w:jc w:val="both"/>
        <w:rPr>
          <w:rFonts w:ascii="Times New Roman" w:hAnsi="Times New Roman"/>
        </w:rPr>
      </w:pPr>
      <w:r w:rsidRPr="006F7D40">
        <w:rPr>
          <w:rFonts w:ascii="Times New Roman" w:hAnsi="Times New Roman"/>
        </w:rPr>
        <w:t xml:space="preserve"> Radyoloji işlemlerinde SBYS’nin devre dışı kaldığı durumlarda, Bilgi Güvenliği Komitesinin alınan kararlar doğrultusunda yapılır.</w:t>
      </w:r>
    </w:p>
    <w:p w14:paraId="2DB8BB1F" w14:textId="41DEB405" w:rsidR="00AA19A6" w:rsidRPr="006F7D40" w:rsidRDefault="002A1095" w:rsidP="00305EA8">
      <w:pPr>
        <w:tabs>
          <w:tab w:val="left" w:pos="142"/>
          <w:tab w:val="left" w:pos="1276"/>
        </w:tabs>
        <w:spacing w:line="259" w:lineRule="auto"/>
        <w:rPr>
          <w:rFonts w:ascii="Times New Roman" w:hAnsi="Times New Roman"/>
        </w:rPr>
      </w:pPr>
      <w:r w:rsidRPr="006F7D40">
        <w:rPr>
          <w:rFonts w:ascii="Times New Roman" w:hAnsi="Times New Roman"/>
          <w:b/>
        </w:rPr>
        <w:t xml:space="preserve"> </w:t>
      </w:r>
      <w:r w:rsidR="00FB30AD" w:rsidRPr="006F7D40">
        <w:rPr>
          <w:rFonts w:ascii="Times New Roman" w:hAnsi="Times New Roman"/>
          <w:b/>
        </w:rPr>
        <w:t>6.4.1.</w:t>
      </w:r>
      <w:r w:rsidR="00305EA8" w:rsidRPr="006F7D40">
        <w:rPr>
          <w:rFonts w:ascii="Times New Roman" w:hAnsi="Times New Roman"/>
        </w:rPr>
        <w:t xml:space="preserve"> </w:t>
      </w:r>
      <w:r w:rsidR="00AA19A6" w:rsidRPr="006F7D40">
        <w:rPr>
          <w:rFonts w:ascii="Times New Roman" w:hAnsi="Times New Roman"/>
        </w:rPr>
        <w:t xml:space="preserve">Klinik tarafından </w:t>
      </w:r>
      <w:bookmarkStart w:id="5" w:name="_Hlk53408413"/>
      <w:r w:rsidR="00324E85" w:rsidRPr="006F7D40">
        <w:rPr>
          <w:rFonts w:ascii="Times New Roman" w:hAnsi="Times New Roman"/>
        </w:rPr>
        <w:t>“Siirt Eğirtim ve Araştırma</w:t>
      </w:r>
      <w:r w:rsidR="00AA19A6" w:rsidRPr="006F7D40">
        <w:rPr>
          <w:rFonts w:ascii="Times New Roman" w:hAnsi="Times New Roman"/>
        </w:rPr>
        <w:t xml:space="preserve"> Hastanesi Hasta order tabelası” </w:t>
      </w:r>
      <w:bookmarkEnd w:id="5"/>
      <w:r w:rsidR="00AA19A6" w:rsidRPr="006F7D40">
        <w:rPr>
          <w:rFonts w:ascii="Times New Roman" w:hAnsi="Times New Roman"/>
        </w:rPr>
        <w:t xml:space="preserve">doldurularak yönlendiren hastanın </w:t>
      </w:r>
      <w:r w:rsidR="00F616B0" w:rsidRPr="006F7D40">
        <w:rPr>
          <w:rFonts w:ascii="Times New Roman" w:hAnsi="Times New Roman"/>
        </w:rPr>
        <w:t xml:space="preserve"> </w:t>
      </w:r>
      <w:r w:rsidR="00AA19A6" w:rsidRPr="006F7D40">
        <w:rPr>
          <w:rFonts w:ascii="Times New Roman" w:hAnsi="Times New Roman"/>
        </w:rPr>
        <w:t>aciller öncelikli olmak üzere sıraya alınır.</w:t>
      </w:r>
    </w:p>
    <w:p w14:paraId="22EF65A3" w14:textId="049613F5" w:rsidR="00AA19A6" w:rsidRPr="006F7D40" w:rsidRDefault="00305EA8" w:rsidP="00305EA8">
      <w:pPr>
        <w:tabs>
          <w:tab w:val="left" w:pos="142"/>
          <w:tab w:val="left" w:pos="1276"/>
        </w:tabs>
        <w:spacing w:line="259" w:lineRule="auto"/>
        <w:rPr>
          <w:rFonts w:ascii="Times New Roman" w:hAnsi="Times New Roman"/>
        </w:rPr>
      </w:pPr>
      <w:r w:rsidRPr="006F7D40">
        <w:rPr>
          <w:rFonts w:ascii="Times New Roman" w:hAnsi="Times New Roman"/>
          <w:b/>
        </w:rPr>
        <w:lastRenderedPageBreak/>
        <w:t xml:space="preserve"> 6.4.2.</w:t>
      </w:r>
      <w:r w:rsidRPr="006F7D40">
        <w:rPr>
          <w:rFonts w:ascii="Times New Roman" w:hAnsi="Times New Roman"/>
        </w:rPr>
        <w:t xml:space="preserve"> </w:t>
      </w:r>
      <w:r w:rsidR="00AA19A6" w:rsidRPr="006F7D40">
        <w:rPr>
          <w:rFonts w:ascii="Times New Roman" w:hAnsi="Times New Roman"/>
        </w:rPr>
        <w:t xml:space="preserve">Röntgen cihazlarının kurulu olduğu bilgisayarda cihaz için yapılan ara yazılıma manuel kayıtları girilir ve çekim işlemleri yapılır. </w:t>
      </w:r>
    </w:p>
    <w:p w14:paraId="551ADBBB" w14:textId="746361CD" w:rsidR="00AA19A6" w:rsidRPr="006F7D40" w:rsidRDefault="00305EA8" w:rsidP="00305EA8">
      <w:pPr>
        <w:tabs>
          <w:tab w:val="left" w:pos="142"/>
          <w:tab w:val="left" w:pos="1276"/>
        </w:tabs>
        <w:spacing w:line="259" w:lineRule="auto"/>
        <w:rPr>
          <w:rFonts w:ascii="Times New Roman" w:hAnsi="Times New Roman"/>
        </w:rPr>
      </w:pPr>
      <w:r w:rsidRPr="006F7D40">
        <w:rPr>
          <w:rFonts w:ascii="Times New Roman" w:hAnsi="Times New Roman"/>
          <w:b/>
        </w:rPr>
        <w:t>6.4.3.</w:t>
      </w:r>
      <w:r w:rsidRPr="006F7D40">
        <w:rPr>
          <w:rFonts w:ascii="Times New Roman" w:hAnsi="Times New Roman"/>
        </w:rPr>
        <w:t xml:space="preserve"> </w:t>
      </w:r>
      <w:r w:rsidR="00AA19A6" w:rsidRPr="006F7D40">
        <w:rPr>
          <w:rFonts w:ascii="Times New Roman" w:hAnsi="Times New Roman"/>
        </w:rPr>
        <w:t xml:space="preserve">Çekilen görüntüler ya CD olarak hasta ile kliniğe gönderilir yada hastane lokal ağındaki; Hastane Ortak/Radyoloji </w:t>
      </w:r>
      <w:r w:rsidRPr="006F7D40">
        <w:rPr>
          <w:rFonts w:ascii="Times New Roman" w:hAnsi="Times New Roman"/>
        </w:rPr>
        <w:t>K</w:t>
      </w:r>
      <w:r w:rsidR="00AA19A6" w:rsidRPr="006F7D40">
        <w:rPr>
          <w:rFonts w:ascii="Times New Roman" w:hAnsi="Times New Roman"/>
        </w:rPr>
        <w:t>lasörüne hastanın adı soyadı veya T.C. Kimlik numarası ile adlandırılarak resim olarak kaydedilir.</w:t>
      </w:r>
    </w:p>
    <w:p w14:paraId="026C73A6" w14:textId="1F8EDDD1" w:rsidR="00AA19A6" w:rsidRPr="006F7D40" w:rsidRDefault="00305EA8" w:rsidP="00305EA8">
      <w:pPr>
        <w:tabs>
          <w:tab w:val="left" w:pos="142"/>
          <w:tab w:val="left" w:pos="567"/>
          <w:tab w:val="left" w:pos="1134"/>
          <w:tab w:val="left" w:pos="1276"/>
        </w:tabs>
        <w:spacing w:line="259" w:lineRule="auto"/>
        <w:jc w:val="both"/>
        <w:rPr>
          <w:rFonts w:ascii="Times New Roman" w:hAnsi="Times New Roman"/>
        </w:rPr>
      </w:pPr>
      <w:r w:rsidRPr="006F7D40">
        <w:rPr>
          <w:rFonts w:ascii="Times New Roman" w:hAnsi="Times New Roman"/>
          <w:b/>
        </w:rPr>
        <w:t>6.4.4.</w:t>
      </w:r>
      <w:r w:rsidR="00AA19A6" w:rsidRPr="006F7D40">
        <w:rPr>
          <w:rFonts w:ascii="Times New Roman" w:hAnsi="Times New Roman"/>
        </w:rPr>
        <w:t>Çekilen görüntü sisteme düşmeyeceği için doktor tarafından Radyoloji Birimine gidip çekilen görüntüyü oradaki bilgisayardan da görebilir.</w:t>
      </w:r>
    </w:p>
    <w:p w14:paraId="48B767B2" w14:textId="042ACE53" w:rsidR="00AA19A6" w:rsidRPr="006F7D40" w:rsidRDefault="003368D0" w:rsidP="00305EA8">
      <w:pPr>
        <w:pStyle w:val="ALTBALIK"/>
        <w:numPr>
          <w:ilvl w:val="0"/>
          <w:numId w:val="0"/>
        </w:numPr>
        <w:rPr>
          <w:rFonts w:ascii="Times New Roman" w:hAnsi="Times New Roman" w:cs="Times New Roman"/>
          <w:b w:val="0"/>
          <w:szCs w:val="22"/>
        </w:rPr>
      </w:pPr>
      <w:r w:rsidRPr="006F7D40">
        <w:rPr>
          <w:rFonts w:ascii="Times New Roman" w:hAnsi="Times New Roman" w:cs="Times New Roman"/>
          <w:b w:val="0"/>
          <w:szCs w:val="22"/>
        </w:rPr>
        <w:t xml:space="preserve"> D</w:t>
      </w:r>
      <w:r w:rsidR="00AA19A6" w:rsidRPr="006F7D40">
        <w:rPr>
          <w:rFonts w:ascii="Times New Roman" w:hAnsi="Times New Roman" w:cs="Times New Roman"/>
          <w:b w:val="0"/>
          <w:szCs w:val="22"/>
        </w:rPr>
        <w:t>aha sonra SBYS’ye girilmek/kontrolü yapılmak üzere saklanır.</w:t>
      </w:r>
    </w:p>
    <w:p w14:paraId="07C4432E" w14:textId="01ABB884" w:rsidR="00FA5EAA" w:rsidRPr="006F7D40" w:rsidRDefault="00DE209E" w:rsidP="00F616B0">
      <w:pPr>
        <w:pStyle w:val="BALIK"/>
        <w:numPr>
          <w:ilvl w:val="0"/>
          <w:numId w:val="0"/>
        </w:numPr>
        <w:ind w:left="426"/>
        <w:rPr>
          <w:rFonts w:ascii="Times New Roman" w:hAnsi="Times New Roman" w:cs="Times New Roman"/>
          <w:sz w:val="22"/>
          <w:szCs w:val="22"/>
        </w:rPr>
      </w:pPr>
      <w:r w:rsidRPr="006F7D40">
        <w:rPr>
          <w:rFonts w:ascii="Times New Roman" w:hAnsi="Times New Roman" w:cs="Times New Roman"/>
          <w:sz w:val="22"/>
          <w:szCs w:val="22"/>
        </w:rPr>
        <w:t>ACİL DURUMUN SONA ERMESİ</w:t>
      </w:r>
    </w:p>
    <w:p w14:paraId="168730AF" w14:textId="45059D9A" w:rsidR="00DE209E" w:rsidRPr="006F7D40" w:rsidRDefault="00DE209E" w:rsidP="00305EA8">
      <w:pPr>
        <w:pStyle w:val="BALIK"/>
        <w:numPr>
          <w:ilvl w:val="0"/>
          <w:numId w:val="0"/>
        </w:numPr>
        <w:ind w:left="142"/>
        <w:rPr>
          <w:rFonts w:ascii="Times New Roman" w:hAnsi="Times New Roman" w:cs="Times New Roman"/>
          <w:b w:val="0"/>
          <w:sz w:val="22"/>
          <w:szCs w:val="22"/>
        </w:rPr>
      </w:pPr>
      <w:r w:rsidRPr="006F7D40">
        <w:rPr>
          <w:rFonts w:ascii="Times New Roman" w:hAnsi="Times New Roman" w:cs="Times New Roman"/>
          <w:b w:val="0"/>
          <w:sz w:val="22"/>
          <w:szCs w:val="22"/>
        </w:rPr>
        <w:t xml:space="preserve"> Plan uygulandıktan ve alternatif sunucular ayağa kaldırılarak sistem bütünlüğü sağlandıktan sonra normal hizmetin yeniden tesis edilmesi kararı verilir. Bu karar, Başhekim tarafından tüm ilgili tarafların görüşü alındıktan sonra verilir. Acil durumun sona ermesiyle öncelikli olarak hizmetin devre dışı kaldığı zaman boyunca yapılan manuel operasyonlarla yapılan iş/işlemler SBYS sistemine kaydedilir, radyoloji görüntüleri PACS sistemine entegre edilir.</w:t>
      </w:r>
    </w:p>
    <w:p w14:paraId="243831BC" w14:textId="4CDCBCF0" w:rsidR="00DE209E" w:rsidRPr="006F7D40" w:rsidRDefault="00F616B0" w:rsidP="00F616B0">
      <w:pPr>
        <w:pStyle w:val="BALIK"/>
        <w:numPr>
          <w:ilvl w:val="0"/>
          <w:numId w:val="0"/>
        </w:numPr>
        <w:ind w:left="142"/>
        <w:rPr>
          <w:rFonts w:ascii="Times New Roman" w:hAnsi="Times New Roman" w:cs="Times New Roman"/>
          <w:sz w:val="22"/>
          <w:szCs w:val="22"/>
        </w:rPr>
      </w:pPr>
      <w:r w:rsidRPr="006F7D40">
        <w:rPr>
          <w:rFonts w:ascii="Times New Roman" w:hAnsi="Times New Roman" w:cs="Times New Roman"/>
          <w:sz w:val="22"/>
          <w:szCs w:val="22"/>
        </w:rPr>
        <w:t>7.</w:t>
      </w:r>
      <w:r w:rsidR="00DE209E" w:rsidRPr="006F7D40">
        <w:rPr>
          <w:rFonts w:ascii="Times New Roman" w:hAnsi="Times New Roman" w:cs="Times New Roman"/>
          <w:sz w:val="22"/>
          <w:szCs w:val="22"/>
        </w:rPr>
        <w:t>İLGİLİ DOKÜMANLAR</w:t>
      </w:r>
    </w:p>
    <w:p w14:paraId="367D9457" w14:textId="77777777" w:rsidR="003368D0" w:rsidRPr="006F7D40" w:rsidRDefault="00F616B0" w:rsidP="00FA5EAA">
      <w:pPr>
        <w:spacing w:before="120" w:after="120" w:line="360" w:lineRule="auto"/>
        <w:jc w:val="both"/>
        <w:rPr>
          <w:rFonts w:ascii="Times New Roman" w:hAnsi="Times New Roman"/>
        </w:rPr>
      </w:pPr>
      <w:r w:rsidRPr="006F7D40">
        <w:rPr>
          <w:rFonts w:ascii="Times New Roman" w:hAnsi="Times New Roman"/>
          <w:b/>
        </w:rPr>
        <w:t xml:space="preserve">   </w:t>
      </w:r>
      <w:r w:rsidR="00FA5EAA" w:rsidRPr="006F7D40">
        <w:rPr>
          <w:rFonts w:ascii="Times New Roman" w:hAnsi="Times New Roman"/>
          <w:b/>
        </w:rPr>
        <w:t xml:space="preserve"> </w:t>
      </w:r>
      <w:r w:rsidRPr="006F7D40">
        <w:rPr>
          <w:rFonts w:ascii="Times New Roman" w:hAnsi="Times New Roman"/>
          <w:b/>
        </w:rPr>
        <w:t>7.1.</w:t>
      </w:r>
      <w:r w:rsidR="002A1095" w:rsidRPr="006F7D40">
        <w:rPr>
          <w:rFonts w:ascii="Times New Roman" w:hAnsi="Times New Roman"/>
        </w:rPr>
        <w:t xml:space="preserve"> </w:t>
      </w:r>
      <w:r w:rsidR="003368D0" w:rsidRPr="006F7D40">
        <w:rPr>
          <w:rFonts w:ascii="Times New Roman" w:hAnsi="Times New Roman"/>
        </w:rPr>
        <w:t>İş Sürekliliği Hasta Kayıt Formu</w:t>
      </w:r>
    </w:p>
    <w:p w14:paraId="76166911" w14:textId="331DB43B" w:rsidR="00DE209E" w:rsidRPr="006F7D40" w:rsidRDefault="00DE209E" w:rsidP="00FA5EAA">
      <w:pPr>
        <w:spacing w:before="120" w:after="120" w:line="360" w:lineRule="auto"/>
        <w:jc w:val="both"/>
        <w:rPr>
          <w:rFonts w:ascii="Times New Roman" w:hAnsi="Times New Roman"/>
        </w:rPr>
      </w:pPr>
      <w:r w:rsidRPr="006F7D40">
        <w:rPr>
          <w:rFonts w:ascii="Times New Roman" w:hAnsi="Times New Roman"/>
          <w:b/>
        </w:rPr>
        <w:t xml:space="preserve">   </w:t>
      </w:r>
      <w:r w:rsidR="002A1095" w:rsidRPr="006F7D40">
        <w:rPr>
          <w:rFonts w:ascii="Times New Roman" w:hAnsi="Times New Roman"/>
          <w:b/>
        </w:rPr>
        <w:t xml:space="preserve"> </w:t>
      </w:r>
      <w:r w:rsidR="00F616B0" w:rsidRPr="006F7D40">
        <w:rPr>
          <w:rFonts w:ascii="Times New Roman" w:hAnsi="Times New Roman"/>
          <w:b/>
        </w:rPr>
        <w:t>7.2.</w:t>
      </w:r>
      <w:r w:rsidRPr="006F7D40">
        <w:rPr>
          <w:rFonts w:ascii="Times New Roman" w:hAnsi="Times New Roman"/>
        </w:rPr>
        <w:t xml:space="preserve"> Hasta Yönlendirme Formu</w:t>
      </w:r>
    </w:p>
    <w:p w14:paraId="53F9CF99" w14:textId="15E5B240" w:rsidR="00DE209E" w:rsidRPr="006F7D40" w:rsidRDefault="00DE209E" w:rsidP="00FA5EAA">
      <w:pPr>
        <w:spacing w:before="120" w:after="120" w:line="360" w:lineRule="auto"/>
        <w:jc w:val="both"/>
        <w:rPr>
          <w:rFonts w:ascii="Times New Roman" w:hAnsi="Times New Roman"/>
        </w:rPr>
      </w:pPr>
      <w:r w:rsidRPr="006F7D40">
        <w:rPr>
          <w:rFonts w:ascii="Times New Roman" w:hAnsi="Times New Roman"/>
          <w:b/>
        </w:rPr>
        <w:t xml:space="preserve">   </w:t>
      </w:r>
      <w:r w:rsidR="00410651" w:rsidRPr="006F7D40">
        <w:rPr>
          <w:rFonts w:ascii="Times New Roman" w:hAnsi="Times New Roman"/>
          <w:b/>
        </w:rPr>
        <w:t xml:space="preserve"> </w:t>
      </w:r>
      <w:r w:rsidR="00F616B0" w:rsidRPr="006F7D40">
        <w:rPr>
          <w:rFonts w:ascii="Times New Roman" w:hAnsi="Times New Roman"/>
          <w:b/>
        </w:rPr>
        <w:t>7.3.</w:t>
      </w:r>
      <w:r w:rsidR="00DF2806" w:rsidRPr="006F7D40">
        <w:rPr>
          <w:rFonts w:ascii="Times New Roman" w:hAnsi="Times New Roman"/>
        </w:rPr>
        <w:t>İ</w:t>
      </w:r>
      <w:r w:rsidRPr="006F7D40">
        <w:rPr>
          <w:rFonts w:ascii="Times New Roman" w:hAnsi="Times New Roman"/>
        </w:rPr>
        <w:t>stirahat Formu</w:t>
      </w:r>
    </w:p>
    <w:p w14:paraId="6025B4A3" w14:textId="7150ED8D" w:rsidR="00F616B0" w:rsidRPr="006F7D40" w:rsidRDefault="00410651" w:rsidP="00FA5EAA">
      <w:pPr>
        <w:spacing w:before="120" w:after="120" w:line="360" w:lineRule="auto"/>
        <w:jc w:val="both"/>
        <w:rPr>
          <w:rFonts w:ascii="Times New Roman" w:hAnsi="Times New Roman"/>
        </w:rPr>
      </w:pPr>
      <w:r w:rsidRPr="006F7D40">
        <w:rPr>
          <w:rFonts w:ascii="Times New Roman" w:hAnsi="Times New Roman"/>
        </w:rPr>
        <w:t xml:space="preserve">   </w:t>
      </w:r>
      <w:r w:rsidR="00F616B0" w:rsidRPr="006F7D40">
        <w:rPr>
          <w:rFonts w:ascii="Times New Roman" w:hAnsi="Times New Roman"/>
        </w:rPr>
        <w:t xml:space="preserve"> </w:t>
      </w:r>
      <w:r w:rsidR="00F616B0" w:rsidRPr="006F7D40">
        <w:rPr>
          <w:rFonts w:ascii="Times New Roman" w:hAnsi="Times New Roman"/>
          <w:b/>
        </w:rPr>
        <w:t>7.4.</w:t>
      </w:r>
      <w:r w:rsidR="00F616B0" w:rsidRPr="006F7D40">
        <w:rPr>
          <w:rFonts w:ascii="Times New Roman" w:hAnsi="Times New Roman"/>
        </w:rPr>
        <w:t xml:space="preserve"> </w:t>
      </w:r>
      <w:r w:rsidR="00DE209E" w:rsidRPr="006F7D40">
        <w:rPr>
          <w:rFonts w:ascii="Times New Roman" w:hAnsi="Times New Roman"/>
        </w:rPr>
        <w:t>Ç</w:t>
      </w:r>
      <w:r w:rsidR="00F616B0" w:rsidRPr="006F7D40">
        <w:rPr>
          <w:rFonts w:ascii="Times New Roman" w:hAnsi="Times New Roman"/>
        </w:rPr>
        <w:t>alışabilir Formu</w:t>
      </w:r>
    </w:p>
    <w:p w14:paraId="1BB7A398" w14:textId="14DDA313" w:rsidR="00F616B0" w:rsidRPr="006F7D40" w:rsidRDefault="00F616B0" w:rsidP="00FA5EAA">
      <w:pPr>
        <w:spacing w:before="120" w:after="120" w:line="360" w:lineRule="auto"/>
        <w:jc w:val="both"/>
        <w:rPr>
          <w:rFonts w:ascii="Times New Roman" w:hAnsi="Times New Roman"/>
        </w:rPr>
      </w:pPr>
      <w:r w:rsidRPr="006F7D40">
        <w:rPr>
          <w:rFonts w:ascii="Times New Roman" w:hAnsi="Times New Roman"/>
          <w:b/>
        </w:rPr>
        <w:t xml:space="preserve">    7.5.</w:t>
      </w:r>
      <w:r w:rsidRPr="006F7D40">
        <w:rPr>
          <w:rFonts w:ascii="Times New Roman" w:hAnsi="Times New Roman"/>
        </w:rPr>
        <w:t xml:space="preserve"> </w:t>
      </w:r>
      <w:r w:rsidR="00DE209E" w:rsidRPr="006F7D40">
        <w:rPr>
          <w:rFonts w:ascii="Times New Roman" w:hAnsi="Times New Roman"/>
        </w:rPr>
        <w:t>SGK İş Göremezlik Formu,</w:t>
      </w:r>
    </w:p>
    <w:p w14:paraId="2C8B27E7" w14:textId="4D49BEAF" w:rsidR="00DE209E" w:rsidRPr="006F7D40" w:rsidRDefault="00DE209E" w:rsidP="00FA5EAA">
      <w:pPr>
        <w:spacing w:before="120" w:after="120" w:line="360" w:lineRule="auto"/>
        <w:jc w:val="both"/>
        <w:rPr>
          <w:rFonts w:ascii="Times New Roman" w:hAnsi="Times New Roman"/>
        </w:rPr>
      </w:pPr>
      <w:r w:rsidRPr="006F7D40">
        <w:rPr>
          <w:rFonts w:ascii="Times New Roman" w:hAnsi="Times New Roman"/>
        </w:rPr>
        <w:t xml:space="preserve"> </w:t>
      </w:r>
      <w:r w:rsidR="00F616B0" w:rsidRPr="006F7D40">
        <w:rPr>
          <w:rFonts w:ascii="Times New Roman" w:hAnsi="Times New Roman"/>
        </w:rPr>
        <w:t xml:space="preserve">   </w:t>
      </w:r>
      <w:r w:rsidR="00F616B0" w:rsidRPr="006F7D40">
        <w:rPr>
          <w:rFonts w:ascii="Times New Roman" w:hAnsi="Times New Roman"/>
          <w:b/>
        </w:rPr>
        <w:t>7.6.</w:t>
      </w:r>
      <w:r w:rsidR="00F616B0" w:rsidRPr="006F7D40">
        <w:rPr>
          <w:rFonts w:ascii="Times New Roman" w:hAnsi="Times New Roman"/>
        </w:rPr>
        <w:t xml:space="preserve"> </w:t>
      </w:r>
      <w:r w:rsidRPr="006F7D40">
        <w:rPr>
          <w:rFonts w:ascii="Times New Roman" w:hAnsi="Times New Roman"/>
        </w:rPr>
        <w:t>Öğrenci Durum Formu İlgili doktorun</w:t>
      </w:r>
    </w:p>
    <w:p w14:paraId="7D050A1E" w14:textId="00368FF6" w:rsidR="00DE209E" w:rsidRPr="006F7D40" w:rsidRDefault="00DE209E" w:rsidP="00FA5EAA">
      <w:pPr>
        <w:spacing w:before="120" w:after="120" w:line="360" w:lineRule="auto"/>
        <w:jc w:val="both"/>
        <w:rPr>
          <w:rFonts w:ascii="Times New Roman" w:hAnsi="Times New Roman"/>
        </w:rPr>
      </w:pPr>
      <w:r w:rsidRPr="006F7D40">
        <w:rPr>
          <w:rFonts w:ascii="Times New Roman" w:hAnsi="Times New Roman"/>
          <w:b/>
        </w:rPr>
        <w:t xml:space="preserve"> </w:t>
      </w:r>
      <w:r w:rsidR="00F616B0" w:rsidRPr="006F7D40">
        <w:rPr>
          <w:rFonts w:ascii="Times New Roman" w:hAnsi="Times New Roman"/>
          <w:b/>
        </w:rPr>
        <w:t xml:space="preserve">  </w:t>
      </w:r>
      <w:r w:rsidRPr="006F7D40">
        <w:rPr>
          <w:rFonts w:ascii="Times New Roman" w:hAnsi="Times New Roman"/>
          <w:b/>
        </w:rPr>
        <w:t xml:space="preserve"> </w:t>
      </w:r>
      <w:r w:rsidR="00F616B0" w:rsidRPr="006F7D40">
        <w:rPr>
          <w:rFonts w:ascii="Times New Roman" w:hAnsi="Times New Roman"/>
          <w:b/>
        </w:rPr>
        <w:t>7.7.</w:t>
      </w:r>
      <w:r w:rsidR="00F616B0" w:rsidRPr="006F7D40">
        <w:rPr>
          <w:rFonts w:ascii="Times New Roman" w:hAnsi="Times New Roman"/>
        </w:rPr>
        <w:t xml:space="preserve"> </w:t>
      </w:r>
      <w:r w:rsidRPr="006F7D40">
        <w:rPr>
          <w:rFonts w:ascii="Times New Roman" w:hAnsi="Times New Roman"/>
        </w:rPr>
        <w:t xml:space="preserve"> Konsültasyon İstem Formu</w:t>
      </w:r>
    </w:p>
    <w:p w14:paraId="2FFB6982" w14:textId="54651C3A" w:rsidR="00F616B0" w:rsidRPr="006F7D40" w:rsidRDefault="00F616B0" w:rsidP="00FA5EAA">
      <w:pPr>
        <w:spacing w:before="120" w:after="120" w:line="360" w:lineRule="auto"/>
        <w:jc w:val="both"/>
        <w:rPr>
          <w:rFonts w:ascii="Times New Roman" w:hAnsi="Times New Roman"/>
        </w:rPr>
      </w:pPr>
      <w:r w:rsidRPr="006F7D40">
        <w:rPr>
          <w:rFonts w:ascii="Times New Roman" w:hAnsi="Times New Roman"/>
        </w:rPr>
        <w:t xml:space="preserve">    </w:t>
      </w:r>
      <w:r w:rsidRPr="006F7D40">
        <w:rPr>
          <w:rFonts w:ascii="Times New Roman" w:hAnsi="Times New Roman"/>
          <w:b/>
        </w:rPr>
        <w:t>7.8</w:t>
      </w:r>
      <w:r w:rsidRPr="006F7D40">
        <w:rPr>
          <w:rFonts w:ascii="Times New Roman" w:hAnsi="Times New Roman"/>
        </w:rPr>
        <w:t>.</w:t>
      </w:r>
      <w:r w:rsidR="006E7985" w:rsidRPr="006F7D40">
        <w:rPr>
          <w:rFonts w:ascii="Times New Roman" w:hAnsi="Times New Roman"/>
        </w:rPr>
        <w:t xml:space="preserve"> Hasta Sevk Formu</w:t>
      </w:r>
    </w:p>
    <w:p w14:paraId="0271A8E7" w14:textId="70576848" w:rsidR="00F616B0" w:rsidRPr="006F7D40" w:rsidRDefault="00F616B0" w:rsidP="00FA5EAA">
      <w:pPr>
        <w:spacing w:before="120" w:after="120" w:line="360" w:lineRule="auto"/>
        <w:jc w:val="both"/>
        <w:rPr>
          <w:rFonts w:ascii="Times New Roman" w:hAnsi="Times New Roman"/>
        </w:rPr>
      </w:pPr>
      <w:r w:rsidRPr="006F7D40">
        <w:rPr>
          <w:rFonts w:ascii="Times New Roman" w:hAnsi="Times New Roman"/>
          <w:b/>
        </w:rPr>
        <w:t xml:space="preserve">    7.9.</w:t>
      </w:r>
      <w:r w:rsidR="003368D0" w:rsidRPr="006F7D40">
        <w:rPr>
          <w:rFonts w:ascii="Times New Roman" w:hAnsi="Times New Roman"/>
        </w:rPr>
        <w:t>Siirt Eğitim ve Araştırma</w:t>
      </w:r>
      <w:r w:rsidR="006E7985" w:rsidRPr="006F7D40">
        <w:rPr>
          <w:rFonts w:ascii="Times New Roman" w:hAnsi="Times New Roman"/>
        </w:rPr>
        <w:t xml:space="preserve"> Hastanesi Hasta order tabelası, </w:t>
      </w:r>
    </w:p>
    <w:p w14:paraId="74E470EF" w14:textId="333B8236" w:rsidR="00F616B0" w:rsidRPr="006F7D40" w:rsidRDefault="00F616B0" w:rsidP="00FA5EAA">
      <w:pPr>
        <w:spacing w:before="120" w:after="120" w:line="360" w:lineRule="auto"/>
        <w:jc w:val="both"/>
        <w:rPr>
          <w:rFonts w:ascii="Times New Roman" w:hAnsi="Times New Roman"/>
        </w:rPr>
      </w:pPr>
      <w:r w:rsidRPr="006F7D40">
        <w:rPr>
          <w:rFonts w:ascii="Times New Roman" w:hAnsi="Times New Roman"/>
          <w:b/>
        </w:rPr>
        <w:t xml:space="preserve">    7.10</w:t>
      </w:r>
      <w:r w:rsidRPr="006F7D40">
        <w:rPr>
          <w:rFonts w:ascii="Times New Roman" w:hAnsi="Times New Roman"/>
        </w:rPr>
        <w:t>.</w:t>
      </w:r>
      <w:r w:rsidR="00931882" w:rsidRPr="006F7D40">
        <w:rPr>
          <w:rFonts w:ascii="Times New Roman" w:hAnsi="Times New Roman"/>
        </w:rPr>
        <w:t>Hastane Yatış Formu</w:t>
      </w:r>
    </w:p>
    <w:p w14:paraId="0E341D02" w14:textId="730E8E3C" w:rsidR="006E7985" w:rsidRPr="006F7D40" w:rsidRDefault="006E7985" w:rsidP="00FA5EAA">
      <w:pPr>
        <w:spacing w:before="120" w:after="120" w:line="360" w:lineRule="auto"/>
        <w:jc w:val="both"/>
        <w:rPr>
          <w:rFonts w:ascii="Times New Roman" w:hAnsi="Times New Roman"/>
          <w:b/>
        </w:rPr>
      </w:pPr>
      <w:r w:rsidRPr="006F7D40">
        <w:rPr>
          <w:rFonts w:ascii="Times New Roman" w:hAnsi="Times New Roman"/>
          <w:b/>
        </w:rPr>
        <w:t xml:space="preserve">  </w:t>
      </w:r>
      <w:r w:rsidR="003368D0" w:rsidRPr="006F7D40">
        <w:rPr>
          <w:rFonts w:ascii="Times New Roman" w:hAnsi="Times New Roman"/>
          <w:b/>
        </w:rPr>
        <w:t xml:space="preserve">  </w:t>
      </w:r>
    </w:p>
    <w:p w14:paraId="44CB5CBF" w14:textId="65567477" w:rsidR="006F7D40" w:rsidRPr="006F7D40" w:rsidRDefault="00DE209E" w:rsidP="00FA5EAA">
      <w:pPr>
        <w:spacing w:before="120" w:after="120" w:line="360" w:lineRule="auto"/>
        <w:jc w:val="both"/>
        <w:rPr>
          <w:rFonts w:ascii="Times New Roman" w:hAnsi="Times New Roman"/>
          <w:b/>
        </w:rPr>
      </w:pPr>
      <w:r w:rsidRPr="006F7D40">
        <w:rPr>
          <w:rFonts w:ascii="Times New Roman" w:hAnsi="Times New Roman"/>
          <w:b/>
        </w:rPr>
        <w:t xml:space="preserve">       </w:t>
      </w:r>
    </w:p>
    <w:p w14:paraId="28082466" w14:textId="5F66A78C" w:rsidR="00DB5903" w:rsidRPr="006F7D40" w:rsidRDefault="00DB5903" w:rsidP="006F7D40">
      <w:pPr>
        <w:tabs>
          <w:tab w:val="left" w:pos="6750"/>
        </w:tabs>
        <w:rPr>
          <w:rFonts w:ascii="Times New Roman" w:hAnsi="Times New Roman"/>
          <w:sz w:val="24"/>
          <w:szCs w:val="24"/>
        </w:rPr>
      </w:pPr>
    </w:p>
    <w:sectPr w:rsidR="00DB5903" w:rsidRPr="006F7D40"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9D42B" w14:textId="77777777" w:rsidR="007B2206" w:rsidRDefault="007B2206" w:rsidP="001825A3">
      <w:pPr>
        <w:spacing w:after="0" w:line="240" w:lineRule="auto"/>
      </w:pPr>
      <w:r>
        <w:separator/>
      </w:r>
    </w:p>
  </w:endnote>
  <w:endnote w:type="continuationSeparator" w:id="0">
    <w:p w14:paraId="1BD85EFF" w14:textId="77777777" w:rsidR="007B2206" w:rsidRDefault="007B2206"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2907" w14:textId="77777777" w:rsidR="006F7D40" w:rsidRDefault="006F7D4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488"/>
      <w:gridCol w:w="3727"/>
      <w:gridCol w:w="3241"/>
    </w:tblGrid>
    <w:tr w:rsidR="006F7D40" w:rsidRPr="006436B5" w14:paraId="062E252A" w14:textId="77777777" w:rsidTr="0053271C">
      <w:trPr>
        <w:trHeight w:hRule="exact" w:val="340"/>
      </w:trPr>
      <w:tc>
        <w:tcPr>
          <w:tcW w:w="3483" w:type="dxa"/>
          <w:vAlign w:val="center"/>
        </w:tcPr>
        <w:p w14:paraId="0538499D" w14:textId="77777777" w:rsidR="006F7D40" w:rsidRPr="006436B5" w:rsidRDefault="006F7D40" w:rsidP="006F7D40">
          <w:pPr>
            <w:jc w:val="center"/>
          </w:pPr>
          <w:r w:rsidRPr="006436B5">
            <w:rPr>
              <w:b/>
            </w:rPr>
            <w:t>HAZIRLAYAN:</w:t>
          </w:r>
        </w:p>
      </w:tc>
      <w:tc>
        <w:tcPr>
          <w:tcW w:w="3722" w:type="dxa"/>
          <w:vAlign w:val="center"/>
        </w:tcPr>
        <w:p w14:paraId="5B6CD1B8" w14:textId="77777777" w:rsidR="006F7D40" w:rsidRPr="006436B5" w:rsidRDefault="006F7D40" w:rsidP="006F7D40">
          <w:pPr>
            <w:jc w:val="center"/>
          </w:pPr>
          <w:r w:rsidRPr="006436B5">
            <w:rPr>
              <w:b/>
            </w:rPr>
            <w:t>KONTROL EDEN:</w:t>
          </w:r>
        </w:p>
      </w:tc>
      <w:tc>
        <w:tcPr>
          <w:tcW w:w="3237" w:type="dxa"/>
          <w:vAlign w:val="center"/>
        </w:tcPr>
        <w:p w14:paraId="78B656D5" w14:textId="77777777" w:rsidR="006F7D40" w:rsidRPr="006436B5" w:rsidRDefault="006F7D40" w:rsidP="006F7D40">
          <w:pPr>
            <w:jc w:val="center"/>
          </w:pPr>
          <w:r w:rsidRPr="006436B5">
            <w:rPr>
              <w:b/>
            </w:rPr>
            <w:t>ONAYLAYAN:</w:t>
          </w:r>
        </w:p>
      </w:tc>
    </w:tr>
    <w:tr w:rsidR="006F7D40" w:rsidRPr="006436B5" w14:paraId="2CCD9193" w14:textId="77777777" w:rsidTr="0053271C">
      <w:trPr>
        <w:trHeight w:val="964"/>
      </w:trPr>
      <w:tc>
        <w:tcPr>
          <w:tcW w:w="3483" w:type="dxa"/>
        </w:tcPr>
        <w:p w14:paraId="3354726F" w14:textId="77777777" w:rsidR="006F7D40" w:rsidRPr="006436B5" w:rsidRDefault="006F7D40" w:rsidP="006F7D40">
          <w:pPr>
            <w:jc w:val="center"/>
          </w:pPr>
          <w:r>
            <w:rPr>
              <w:b/>
            </w:rPr>
            <w:t>BİLGİ İŞLEM SORUMLUSU</w:t>
          </w:r>
        </w:p>
      </w:tc>
      <w:tc>
        <w:tcPr>
          <w:tcW w:w="3722" w:type="dxa"/>
        </w:tcPr>
        <w:p w14:paraId="49B6CC50" w14:textId="77777777" w:rsidR="006F7D40" w:rsidRPr="006436B5" w:rsidRDefault="006F7D40" w:rsidP="006F7D40">
          <w:pPr>
            <w:jc w:val="center"/>
          </w:pPr>
          <w:r w:rsidRPr="006436B5">
            <w:rPr>
              <w:b/>
            </w:rPr>
            <w:t>KALİTE YÖNETİM DİREKTÖRÜ</w:t>
          </w:r>
        </w:p>
      </w:tc>
      <w:tc>
        <w:tcPr>
          <w:tcW w:w="3237" w:type="dxa"/>
        </w:tcPr>
        <w:p w14:paraId="04C8F78D" w14:textId="77777777" w:rsidR="006F7D40" w:rsidRPr="006436B5" w:rsidRDefault="006F7D40" w:rsidP="006F7D40">
          <w:pPr>
            <w:jc w:val="center"/>
          </w:pPr>
          <w:r w:rsidRPr="006436B5">
            <w:rPr>
              <w:b/>
            </w:rPr>
            <w:t>BAŞHEKİM</w:t>
          </w: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503AB" w14:textId="77777777" w:rsidR="006F7D40" w:rsidRDefault="006F7D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50987" w14:textId="77777777" w:rsidR="007B2206" w:rsidRDefault="007B2206" w:rsidP="001825A3">
      <w:pPr>
        <w:spacing w:after="0" w:line="240" w:lineRule="auto"/>
      </w:pPr>
      <w:r>
        <w:separator/>
      </w:r>
    </w:p>
  </w:footnote>
  <w:footnote w:type="continuationSeparator" w:id="0">
    <w:p w14:paraId="1F42D1DB" w14:textId="77777777" w:rsidR="007B2206" w:rsidRDefault="007B2206"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456BD" w14:textId="77777777" w:rsidR="006F7D40" w:rsidRDefault="006F7D4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5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01"/>
      <w:gridCol w:w="2041"/>
      <w:gridCol w:w="2041"/>
      <w:gridCol w:w="2048"/>
      <w:gridCol w:w="2192"/>
    </w:tblGrid>
    <w:tr w:rsidR="005A454B" w14:paraId="1810983A" w14:textId="77777777" w:rsidTr="00906DF2">
      <w:trPr>
        <w:trHeight w:val="1463"/>
        <w:jc w:val="center"/>
      </w:trPr>
      <w:tc>
        <w:tcPr>
          <w:tcW w:w="2201" w:type="dxa"/>
          <w:vAlign w:val="center"/>
        </w:tcPr>
        <w:p w14:paraId="2DBA91EB" w14:textId="44ADBEA3" w:rsidR="005A454B" w:rsidRDefault="003368D0" w:rsidP="00906DF2">
          <w:pPr>
            <w:pStyle w:val="stbilgi"/>
            <w:jc w:val="center"/>
          </w:pPr>
          <w:r>
            <w:rPr>
              <w:noProof/>
            </w:rPr>
            <w:drawing>
              <wp:inline distT="0" distB="0" distL="0" distR="0" wp14:anchorId="58774B2E" wp14:editId="738C1274">
                <wp:extent cx="933450" cy="800100"/>
                <wp:effectExtent l="0" t="0" r="0" b="0"/>
                <wp:docPr id="4" name="3 Resim"/>
                <wp:cNvGraphicFramePr/>
                <a:graphic xmlns:a="http://schemas.openxmlformats.org/drawingml/2006/main">
                  <a:graphicData uri="http://schemas.openxmlformats.org/drawingml/2006/picture">
                    <pic:pic xmlns:pic="http://schemas.openxmlformats.org/drawingml/2006/picture">
                      <pic:nvPicPr>
                        <pic:cNvPr id="4" name="3 Resim"/>
                        <pic:cNvPicPr/>
                      </pic:nvPicPr>
                      <pic:blipFill>
                        <a:blip r:embed="rId1"/>
                        <a:srcRect/>
                        <a:stretch>
                          <a:fillRect/>
                        </a:stretch>
                      </pic:blipFill>
                      <pic:spPr bwMode="auto">
                        <a:xfrm>
                          <a:off x="0" y="0"/>
                          <a:ext cx="933450" cy="800100"/>
                        </a:xfrm>
                        <a:prstGeom prst="rect">
                          <a:avLst/>
                        </a:prstGeom>
                        <a:noFill/>
                        <a:ln w="9525">
                          <a:noFill/>
                          <a:miter lim="800000"/>
                          <a:headEnd/>
                          <a:tailEnd/>
                        </a:ln>
                      </pic:spPr>
                    </pic:pic>
                  </a:graphicData>
                </a:graphic>
              </wp:inline>
            </w:drawing>
          </w:r>
        </w:p>
      </w:tc>
      <w:tc>
        <w:tcPr>
          <w:tcW w:w="8322" w:type="dxa"/>
          <w:gridSpan w:val="4"/>
          <w:vAlign w:val="center"/>
        </w:tcPr>
        <w:p w14:paraId="697CBC2F" w14:textId="4D97D12B" w:rsidR="005A454B" w:rsidRPr="00144129" w:rsidRDefault="00144129" w:rsidP="00906DF2">
          <w:pPr>
            <w:pStyle w:val="stbilgi"/>
            <w:jc w:val="center"/>
            <w:rPr>
              <w:rFonts w:ascii="Times New Roman" w:hAnsi="Times New Roman"/>
              <w:b/>
              <w:color w:val="000000"/>
              <w:w w:val="97"/>
              <w:sz w:val="24"/>
              <w:szCs w:val="24"/>
            </w:rPr>
          </w:pPr>
          <w:r w:rsidRPr="00144129">
            <w:rPr>
              <w:rFonts w:ascii="Times New Roman" w:hAnsi="Times New Roman"/>
              <w:b/>
              <w:color w:val="000000"/>
              <w:w w:val="97"/>
              <w:sz w:val="24"/>
              <w:szCs w:val="24"/>
            </w:rPr>
            <w:t xml:space="preserve">  SİİRT EĞİTİM VE ARAŞTIRMA HASTANESİ</w:t>
          </w:r>
        </w:p>
        <w:p w14:paraId="714C52C7" w14:textId="41E605F1" w:rsidR="005A454B" w:rsidRPr="00277D18" w:rsidRDefault="00144129" w:rsidP="00144129">
          <w:pPr>
            <w:pStyle w:val="stbilgi"/>
            <w:rPr>
              <w:sz w:val="36"/>
              <w:szCs w:val="36"/>
            </w:rPr>
          </w:pPr>
          <w:r>
            <w:rPr>
              <w:rFonts w:ascii="Times New Roman" w:hAnsi="Times New Roman"/>
              <w:b/>
              <w:color w:val="000000"/>
              <w:w w:val="97"/>
              <w:sz w:val="36"/>
              <w:szCs w:val="36"/>
            </w:rPr>
            <w:t xml:space="preserve">            </w:t>
          </w:r>
          <w:r w:rsidR="009A5535">
            <w:rPr>
              <w:rFonts w:ascii="Times New Roman" w:hAnsi="Times New Roman"/>
              <w:b/>
              <w:color w:val="000000"/>
              <w:w w:val="97"/>
              <w:sz w:val="36"/>
              <w:szCs w:val="36"/>
            </w:rPr>
            <w:t xml:space="preserve"> </w:t>
          </w:r>
          <w:bookmarkStart w:id="6" w:name="_GoBack"/>
          <w:r w:rsidR="009A5535">
            <w:rPr>
              <w:rFonts w:ascii="Times New Roman" w:hAnsi="Times New Roman"/>
              <w:b/>
              <w:color w:val="000000"/>
              <w:w w:val="97"/>
              <w:sz w:val="36"/>
              <w:szCs w:val="36"/>
            </w:rPr>
            <w:t>SBYS İŞ SÜREKLİLİĞİ PROSEDÜRÜ</w:t>
          </w:r>
          <w:bookmarkEnd w:id="6"/>
        </w:p>
      </w:tc>
    </w:tr>
    <w:tr w:rsidR="005A454B" w14:paraId="2FC23DA8" w14:textId="77777777" w:rsidTr="00906DF2">
      <w:trPr>
        <w:trHeight w:val="278"/>
        <w:jc w:val="center"/>
      </w:trPr>
      <w:tc>
        <w:tcPr>
          <w:tcW w:w="2201" w:type="dxa"/>
        </w:tcPr>
        <w:p w14:paraId="4FACAD54" w14:textId="77777777" w:rsidR="005A454B" w:rsidRPr="001917EE" w:rsidRDefault="005A454B" w:rsidP="00906DF2">
          <w:pPr>
            <w:pStyle w:val="stbilgi"/>
            <w:jc w:val="center"/>
            <w:rPr>
              <w:rFonts w:ascii="Times New Roman" w:hAnsi="Times New Roman"/>
              <w:b/>
              <w:sz w:val="20"/>
            </w:rPr>
          </w:pPr>
          <w:r>
            <w:rPr>
              <w:rFonts w:ascii="Times New Roman" w:hAnsi="Times New Roman"/>
              <w:b/>
              <w:sz w:val="20"/>
            </w:rPr>
            <w:t xml:space="preserve">Doküman </w:t>
          </w:r>
          <w:r w:rsidRPr="001917EE">
            <w:rPr>
              <w:rFonts w:ascii="Times New Roman" w:hAnsi="Times New Roman"/>
              <w:b/>
              <w:sz w:val="20"/>
            </w:rPr>
            <w:t>Kodu</w:t>
          </w:r>
        </w:p>
      </w:tc>
      <w:tc>
        <w:tcPr>
          <w:tcW w:w="2041" w:type="dxa"/>
        </w:tcPr>
        <w:p w14:paraId="2E825B90" w14:textId="77777777" w:rsidR="005A454B" w:rsidRPr="001917EE" w:rsidRDefault="005A454B" w:rsidP="00906DF2">
          <w:pPr>
            <w:pStyle w:val="stbilgi"/>
            <w:jc w:val="center"/>
            <w:rPr>
              <w:rFonts w:ascii="Times New Roman" w:hAnsi="Times New Roman"/>
              <w:b/>
              <w:sz w:val="20"/>
            </w:rPr>
          </w:pPr>
          <w:r>
            <w:rPr>
              <w:rFonts w:ascii="Times New Roman" w:hAnsi="Times New Roman"/>
              <w:b/>
              <w:sz w:val="20"/>
            </w:rPr>
            <w:t>Yayın</w:t>
          </w:r>
          <w:r w:rsidRPr="001917EE">
            <w:rPr>
              <w:rFonts w:ascii="Times New Roman" w:hAnsi="Times New Roman"/>
              <w:b/>
              <w:sz w:val="20"/>
            </w:rPr>
            <w:t xml:space="preserve"> Tarihi</w:t>
          </w:r>
        </w:p>
      </w:tc>
      <w:tc>
        <w:tcPr>
          <w:tcW w:w="2041" w:type="dxa"/>
        </w:tcPr>
        <w:p w14:paraId="59FF7A4E" w14:textId="77777777" w:rsidR="005A454B" w:rsidRPr="001917EE" w:rsidRDefault="005A454B" w:rsidP="00906DF2">
          <w:pPr>
            <w:pStyle w:val="stbilgi"/>
            <w:jc w:val="center"/>
            <w:rPr>
              <w:rFonts w:ascii="Times New Roman" w:hAnsi="Times New Roman"/>
              <w:b/>
              <w:sz w:val="20"/>
            </w:rPr>
          </w:pPr>
          <w:r w:rsidRPr="001917EE">
            <w:rPr>
              <w:rFonts w:ascii="Times New Roman" w:hAnsi="Times New Roman"/>
              <w:b/>
              <w:sz w:val="20"/>
            </w:rPr>
            <w:t>Revizyon Tarihi</w:t>
          </w:r>
        </w:p>
      </w:tc>
      <w:tc>
        <w:tcPr>
          <w:tcW w:w="2048" w:type="dxa"/>
        </w:tcPr>
        <w:p w14:paraId="3903D7C1" w14:textId="77777777" w:rsidR="005A454B" w:rsidRPr="001917EE" w:rsidRDefault="005A454B" w:rsidP="00906DF2">
          <w:pPr>
            <w:pStyle w:val="stbilgi"/>
            <w:jc w:val="center"/>
            <w:rPr>
              <w:rFonts w:ascii="Times New Roman" w:hAnsi="Times New Roman"/>
              <w:b/>
              <w:sz w:val="20"/>
            </w:rPr>
          </w:pPr>
          <w:r w:rsidRPr="001917EE">
            <w:rPr>
              <w:rFonts w:ascii="Times New Roman" w:hAnsi="Times New Roman"/>
              <w:b/>
              <w:sz w:val="20"/>
            </w:rPr>
            <w:t>Revizyon No</w:t>
          </w:r>
        </w:p>
      </w:tc>
      <w:tc>
        <w:tcPr>
          <w:tcW w:w="2192" w:type="dxa"/>
        </w:tcPr>
        <w:p w14:paraId="6378E3A6" w14:textId="77777777" w:rsidR="005A454B" w:rsidRPr="001917EE" w:rsidRDefault="005A454B" w:rsidP="00906DF2">
          <w:pPr>
            <w:pStyle w:val="stbilgi"/>
            <w:jc w:val="center"/>
            <w:rPr>
              <w:rFonts w:ascii="Times New Roman" w:hAnsi="Times New Roman"/>
              <w:b/>
              <w:sz w:val="20"/>
            </w:rPr>
          </w:pPr>
          <w:r w:rsidRPr="001917EE">
            <w:rPr>
              <w:rFonts w:ascii="Times New Roman" w:hAnsi="Times New Roman"/>
              <w:b/>
              <w:sz w:val="20"/>
            </w:rPr>
            <w:t>Sayfa</w:t>
          </w:r>
        </w:p>
      </w:tc>
    </w:tr>
    <w:tr w:rsidR="005A454B" w14:paraId="6C7A3EA7" w14:textId="77777777" w:rsidTr="00906DF2">
      <w:trPr>
        <w:trHeight w:val="278"/>
        <w:jc w:val="center"/>
      </w:trPr>
      <w:tc>
        <w:tcPr>
          <w:tcW w:w="2201" w:type="dxa"/>
        </w:tcPr>
        <w:p w14:paraId="49C43484" w14:textId="555CC109" w:rsidR="005A454B" w:rsidRPr="001917EE" w:rsidRDefault="00144129" w:rsidP="005A454B">
          <w:pPr>
            <w:pStyle w:val="stbilgi"/>
            <w:jc w:val="center"/>
            <w:rPr>
              <w:rFonts w:ascii="Times New Roman" w:hAnsi="Times New Roman"/>
              <w:b/>
              <w:sz w:val="20"/>
            </w:rPr>
          </w:pPr>
          <w:r>
            <w:rPr>
              <w:rFonts w:ascii="Times New Roman" w:hAnsi="Times New Roman"/>
              <w:b/>
              <w:sz w:val="20"/>
            </w:rPr>
            <w:t>BY.PR.02</w:t>
          </w:r>
        </w:p>
      </w:tc>
      <w:tc>
        <w:tcPr>
          <w:tcW w:w="2041" w:type="dxa"/>
        </w:tcPr>
        <w:p w14:paraId="071F87AB" w14:textId="7D3549FB" w:rsidR="005A454B" w:rsidRPr="001917EE" w:rsidRDefault="00144129" w:rsidP="00906DF2">
          <w:pPr>
            <w:pStyle w:val="stbilgi"/>
            <w:jc w:val="center"/>
            <w:rPr>
              <w:rFonts w:ascii="Times New Roman" w:hAnsi="Times New Roman"/>
              <w:b/>
              <w:sz w:val="20"/>
            </w:rPr>
          </w:pPr>
          <w:r>
            <w:rPr>
              <w:rFonts w:ascii="Times New Roman" w:hAnsi="Times New Roman"/>
              <w:b/>
              <w:sz w:val="20"/>
            </w:rPr>
            <w:t>21.12.2020</w:t>
          </w:r>
        </w:p>
      </w:tc>
      <w:tc>
        <w:tcPr>
          <w:tcW w:w="2041" w:type="dxa"/>
        </w:tcPr>
        <w:p w14:paraId="5FA46B2F" w14:textId="379BF6C4" w:rsidR="005A454B" w:rsidRPr="001917EE" w:rsidRDefault="005A454B" w:rsidP="00906DF2">
          <w:pPr>
            <w:pStyle w:val="stbilgi"/>
            <w:jc w:val="center"/>
            <w:rPr>
              <w:rFonts w:ascii="Times New Roman" w:hAnsi="Times New Roman"/>
              <w:b/>
              <w:sz w:val="20"/>
            </w:rPr>
          </w:pPr>
        </w:p>
      </w:tc>
      <w:tc>
        <w:tcPr>
          <w:tcW w:w="2048" w:type="dxa"/>
        </w:tcPr>
        <w:p w14:paraId="41B0CF87" w14:textId="078A7284" w:rsidR="005A454B" w:rsidRPr="001917EE" w:rsidRDefault="00144129" w:rsidP="005A454B">
          <w:pPr>
            <w:pStyle w:val="stbilgi"/>
            <w:rPr>
              <w:rFonts w:ascii="Times New Roman" w:hAnsi="Times New Roman"/>
              <w:b/>
              <w:sz w:val="20"/>
            </w:rPr>
          </w:pPr>
          <w:r>
            <w:rPr>
              <w:rFonts w:ascii="Times New Roman" w:hAnsi="Times New Roman"/>
              <w:b/>
              <w:sz w:val="20"/>
            </w:rPr>
            <w:t>00</w:t>
          </w:r>
        </w:p>
      </w:tc>
      <w:tc>
        <w:tcPr>
          <w:tcW w:w="2192" w:type="dxa"/>
        </w:tcPr>
        <w:sdt>
          <w:sdtPr>
            <w:rPr>
              <w:rFonts w:ascii="Times New Roman" w:hAnsi="Times New Roman"/>
              <w:b/>
              <w:sz w:val="20"/>
            </w:rPr>
            <w:id w:val="1728636285"/>
            <w:docPartObj>
              <w:docPartGallery w:val="Page Numbers (Top of Page)"/>
              <w:docPartUnique/>
            </w:docPartObj>
          </w:sdtPr>
          <w:sdtEndPr/>
          <w:sdtContent>
            <w:p w14:paraId="371645A3" w14:textId="3875EAA7" w:rsidR="005A454B" w:rsidRPr="001917EE" w:rsidRDefault="005A454B" w:rsidP="00906DF2">
              <w:pPr>
                <w:pStyle w:val="Altbilgi"/>
                <w:jc w:val="center"/>
                <w:rPr>
                  <w:rFonts w:ascii="Times New Roman" w:hAnsi="Times New Roman"/>
                  <w:b/>
                  <w:sz w:val="20"/>
                </w:rPr>
              </w:pPr>
              <w:r w:rsidRPr="001917EE">
                <w:rPr>
                  <w:rFonts w:ascii="Times New Roman" w:hAnsi="Times New Roman"/>
                  <w:b/>
                  <w:bCs/>
                  <w:sz w:val="20"/>
                </w:rPr>
                <w:fldChar w:fldCharType="begin"/>
              </w:r>
              <w:r w:rsidRPr="001917EE">
                <w:rPr>
                  <w:rFonts w:ascii="Times New Roman" w:hAnsi="Times New Roman"/>
                  <w:b/>
                  <w:bCs/>
                  <w:sz w:val="20"/>
                </w:rPr>
                <w:instrText>PAGE</w:instrText>
              </w:r>
              <w:r w:rsidRPr="001917EE">
                <w:rPr>
                  <w:rFonts w:ascii="Times New Roman" w:hAnsi="Times New Roman"/>
                  <w:b/>
                  <w:bCs/>
                  <w:sz w:val="20"/>
                </w:rPr>
                <w:fldChar w:fldCharType="separate"/>
              </w:r>
              <w:r w:rsidR="006F7D40">
                <w:rPr>
                  <w:rFonts w:ascii="Times New Roman" w:hAnsi="Times New Roman"/>
                  <w:b/>
                  <w:bCs/>
                  <w:noProof/>
                  <w:sz w:val="20"/>
                </w:rPr>
                <w:t>1</w:t>
              </w:r>
              <w:r w:rsidRPr="001917EE">
                <w:rPr>
                  <w:rFonts w:ascii="Times New Roman" w:hAnsi="Times New Roman"/>
                  <w:b/>
                  <w:bCs/>
                  <w:sz w:val="20"/>
                </w:rPr>
                <w:fldChar w:fldCharType="end"/>
              </w:r>
              <w:r w:rsidRPr="001917EE">
                <w:rPr>
                  <w:rFonts w:ascii="Times New Roman" w:hAnsi="Times New Roman"/>
                  <w:b/>
                  <w:sz w:val="20"/>
                </w:rPr>
                <w:t xml:space="preserve"> / </w:t>
              </w:r>
              <w:r w:rsidRPr="001917EE">
                <w:rPr>
                  <w:rFonts w:ascii="Times New Roman" w:hAnsi="Times New Roman"/>
                  <w:b/>
                  <w:bCs/>
                  <w:sz w:val="20"/>
                </w:rPr>
                <w:fldChar w:fldCharType="begin"/>
              </w:r>
              <w:r w:rsidRPr="001917EE">
                <w:rPr>
                  <w:rFonts w:ascii="Times New Roman" w:hAnsi="Times New Roman"/>
                  <w:b/>
                  <w:bCs/>
                  <w:sz w:val="20"/>
                </w:rPr>
                <w:instrText>NUMPAGES</w:instrText>
              </w:r>
              <w:r w:rsidRPr="001917EE">
                <w:rPr>
                  <w:rFonts w:ascii="Times New Roman" w:hAnsi="Times New Roman"/>
                  <w:b/>
                  <w:bCs/>
                  <w:sz w:val="20"/>
                </w:rPr>
                <w:fldChar w:fldCharType="separate"/>
              </w:r>
              <w:r w:rsidR="006F7D40">
                <w:rPr>
                  <w:rFonts w:ascii="Times New Roman" w:hAnsi="Times New Roman"/>
                  <w:b/>
                  <w:bCs/>
                  <w:noProof/>
                  <w:sz w:val="20"/>
                </w:rPr>
                <w:t>3</w:t>
              </w:r>
              <w:r w:rsidRPr="001917EE">
                <w:rPr>
                  <w:rFonts w:ascii="Times New Roman" w:hAnsi="Times New Roman"/>
                  <w:b/>
                  <w:bCs/>
                  <w:sz w:val="20"/>
                </w:rPr>
                <w:fldChar w:fldCharType="end"/>
              </w:r>
            </w:p>
          </w:sdtContent>
        </w:sdt>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53A" w14:textId="77777777" w:rsidR="006F7D40" w:rsidRDefault="006F7D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A5C1C76"/>
    <w:multiLevelType w:val="hybridMultilevel"/>
    <w:tmpl w:val="22C439C0"/>
    <w:lvl w:ilvl="0" w:tplc="041F0019">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3">
    <w:nsid w:val="119239BB"/>
    <w:multiLevelType w:val="hybridMultilevel"/>
    <w:tmpl w:val="D7A44F56"/>
    <w:lvl w:ilvl="0" w:tplc="041F0017">
      <w:start w:val="1"/>
      <w:numFmt w:val="lowerLetter"/>
      <w:lvlText w:val="%1)"/>
      <w:lvlJc w:val="left"/>
      <w:pPr>
        <w:ind w:left="1146" w:hanging="360"/>
      </w:pPr>
    </w:lvl>
    <w:lvl w:ilvl="1" w:tplc="041F0019">
      <w:start w:val="1"/>
      <w:numFmt w:val="lowerLetter"/>
      <w:lvlText w:val="%2."/>
      <w:lvlJc w:val="left"/>
      <w:pPr>
        <w:ind w:left="1353"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199F2603"/>
    <w:multiLevelType w:val="hybridMultilevel"/>
    <w:tmpl w:val="9E24328E"/>
    <w:lvl w:ilvl="0" w:tplc="BB6EEE06">
      <w:start w:val="1"/>
      <w:numFmt w:val="lowerLetter"/>
      <w:lvlText w:val="%1."/>
      <w:lvlJc w:val="left"/>
      <w:pPr>
        <w:ind w:left="2575" w:hanging="360"/>
      </w:pPr>
      <w:rPr>
        <w:rFonts w:hint="default"/>
        <w:b/>
      </w:rPr>
    </w:lvl>
    <w:lvl w:ilvl="1" w:tplc="041F0003" w:tentative="1">
      <w:start w:val="1"/>
      <w:numFmt w:val="bullet"/>
      <w:lvlText w:val="o"/>
      <w:lvlJc w:val="left"/>
      <w:pPr>
        <w:ind w:left="3295" w:hanging="360"/>
      </w:pPr>
      <w:rPr>
        <w:rFonts w:ascii="Courier New" w:hAnsi="Courier New" w:cs="Courier New" w:hint="default"/>
      </w:rPr>
    </w:lvl>
    <w:lvl w:ilvl="2" w:tplc="041F0005">
      <w:start w:val="1"/>
      <w:numFmt w:val="bullet"/>
      <w:lvlText w:val=""/>
      <w:lvlJc w:val="left"/>
      <w:pPr>
        <w:ind w:left="4015" w:hanging="360"/>
      </w:pPr>
      <w:rPr>
        <w:rFonts w:ascii="Wingdings" w:hAnsi="Wingdings" w:hint="default"/>
      </w:rPr>
    </w:lvl>
    <w:lvl w:ilvl="3" w:tplc="041F0001" w:tentative="1">
      <w:start w:val="1"/>
      <w:numFmt w:val="bullet"/>
      <w:lvlText w:val=""/>
      <w:lvlJc w:val="left"/>
      <w:pPr>
        <w:ind w:left="4735" w:hanging="360"/>
      </w:pPr>
      <w:rPr>
        <w:rFonts w:ascii="Symbol" w:hAnsi="Symbol" w:hint="default"/>
      </w:rPr>
    </w:lvl>
    <w:lvl w:ilvl="4" w:tplc="041F0003" w:tentative="1">
      <w:start w:val="1"/>
      <w:numFmt w:val="bullet"/>
      <w:lvlText w:val="o"/>
      <w:lvlJc w:val="left"/>
      <w:pPr>
        <w:ind w:left="5455" w:hanging="360"/>
      </w:pPr>
      <w:rPr>
        <w:rFonts w:ascii="Courier New" w:hAnsi="Courier New" w:cs="Courier New" w:hint="default"/>
      </w:rPr>
    </w:lvl>
    <w:lvl w:ilvl="5" w:tplc="041F0005" w:tentative="1">
      <w:start w:val="1"/>
      <w:numFmt w:val="bullet"/>
      <w:lvlText w:val=""/>
      <w:lvlJc w:val="left"/>
      <w:pPr>
        <w:ind w:left="6175" w:hanging="360"/>
      </w:pPr>
      <w:rPr>
        <w:rFonts w:ascii="Wingdings" w:hAnsi="Wingdings" w:hint="default"/>
      </w:rPr>
    </w:lvl>
    <w:lvl w:ilvl="6" w:tplc="041F0001" w:tentative="1">
      <w:start w:val="1"/>
      <w:numFmt w:val="bullet"/>
      <w:lvlText w:val=""/>
      <w:lvlJc w:val="left"/>
      <w:pPr>
        <w:ind w:left="6895" w:hanging="360"/>
      </w:pPr>
      <w:rPr>
        <w:rFonts w:ascii="Symbol" w:hAnsi="Symbol" w:hint="default"/>
      </w:rPr>
    </w:lvl>
    <w:lvl w:ilvl="7" w:tplc="041F0003" w:tentative="1">
      <w:start w:val="1"/>
      <w:numFmt w:val="bullet"/>
      <w:lvlText w:val="o"/>
      <w:lvlJc w:val="left"/>
      <w:pPr>
        <w:ind w:left="7615" w:hanging="360"/>
      </w:pPr>
      <w:rPr>
        <w:rFonts w:ascii="Courier New" w:hAnsi="Courier New" w:cs="Courier New" w:hint="default"/>
      </w:rPr>
    </w:lvl>
    <w:lvl w:ilvl="8" w:tplc="041F0005" w:tentative="1">
      <w:start w:val="1"/>
      <w:numFmt w:val="bullet"/>
      <w:lvlText w:val=""/>
      <w:lvlJc w:val="left"/>
      <w:pPr>
        <w:ind w:left="8335" w:hanging="360"/>
      </w:pPr>
      <w:rPr>
        <w:rFonts w:ascii="Wingdings" w:hAnsi="Wingdings" w:hint="default"/>
      </w:rPr>
    </w:lvl>
  </w:abstractNum>
  <w:abstractNum w:abstractNumId="5">
    <w:nsid w:val="1B246CD9"/>
    <w:multiLevelType w:val="hybridMultilevel"/>
    <w:tmpl w:val="3ECC974E"/>
    <w:lvl w:ilvl="0" w:tplc="041F0019">
      <w:start w:val="1"/>
      <w:numFmt w:val="lowerLetter"/>
      <w:lvlText w:val="%1."/>
      <w:lvlJc w:val="left"/>
      <w:pPr>
        <w:ind w:left="1211" w:hanging="360"/>
      </w:pPr>
      <w:rPr>
        <w:rFonts w:hint="default"/>
        <w:b/>
      </w:rPr>
    </w:lvl>
    <w:lvl w:ilvl="1" w:tplc="041F0003" w:tentative="1">
      <w:start w:val="1"/>
      <w:numFmt w:val="bullet"/>
      <w:lvlText w:val="o"/>
      <w:lvlJc w:val="left"/>
      <w:pPr>
        <w:ind w:left="3295" w:hanging="360"/>
      </w:pPr>
      <w:rPr>
        <w:rFonts w:ascii="Courier New" w:hAnsi="Courier New" w:cs="Courier New" w:hint="default"/>
      </w:rPr>
    </w:lvl>
    <w:lvl w:ilvl="2" w:tplc="041F0005">
      <w:start w:val="1"/>
      <w:numFmt w:val="bullet"/>
      <w:lvlText w:val=""/>
      <w:lvlJc w:val="left"/>
      <w:pPr>
        <w:ind w:left="4015" w:hanging="360"/>
      </w:pPr>
      <w:rPr>
        <w:rFonts w:ascii="Wingdings" w:hAnsi="Wingdings" w:hint="default"/>
      </w:rPr>
    </w:lvl>
    <w:lvl w:ilvl="3" w:tplc="041F0001" w:tentative="1">
      <w:start w:val="1"/>
      <w:numFmt w:val="bullet"/>
      <w:lvlText w:val=""/>
      <w:lvlJc w:val="left"/>
      <w:pPr>
        <w:ind w:left="4735" w:hanging="360"/>
      </w:pPr>
      <w:rPr>
        <w:rFonts w:ascii="Symbol" w:hAnsi="Symbol" w:hint="default"/>
      </w:rPr>
    </w:lvl>
    <w:lvl w:ilvl="4" w:tplc="041F0003" w:tentative="1">
      <w:start w:val="1"/>
      <w:numFmt w:val="bullet"/>
      <w:lvlText w:val="o"/>
      <w:lvlJc w:val="left"/>
      <w:pPr>
        <w:ind w:left="5455" w:hanging="360"/>
      </w:pPr>
      <w:rPr>
        <w:rFonts w:ascii="Courier New" w:hAnsi="Courier New" w:cs="Courier New" w:hint="default"/>
      </w:rPr>
    </w:lvl>
    <w:lvl w:ilvl="5" w:tplc="041F0005" w:tentative="1">
      <w:start w:val="1"/>
      <w:numFmt w:val="bullet"/>
      <w:lvlText w:val=""/>
      <w:lvlJc w:val="left"/>
      <w:pPr>
        <w:ind w:left="6175" w:hanging="360"/>
      </w:pPr>
      <w:rPr>
        <w:rFonts w:ascii="Wingdings" w:hAnsi="Wingdings" w:hint="default"/>
      </w:rPr>
    </w:lvl>
    <w:lvl w:ilvl="6" w:tplc="041F0001" w:tentative="1">
      <w:start w:val="1"/>
      <w:numFmt w:val="bullet"/>
      <w:lvlText w:val=""/>
      <w:lvlJc w:val="left"/>
      <w:pPr>
        <w:ind w:left="6895" w:hanging="360"/>
      </w:pPr>
      <w:rPr>
        <w:rFonts w:ascii="Symbol" w:hAnsi="Symbol" w:hint="default"/>
      </w:rPr>
    </w:lvl>
    <w:lvl w:ilvl="7" w:tplc="041F0003" w:tentative="1">
      <w:start w:val="1"/>
      <w:numFmt w:val="bullet"/>
      <w:lvlText w:val="o"/>
      <w:lvlJc w:val="left"/>
      <w:pPr>
        <w:ind w:left="7615" w:hanging="360"/>
      </w:pPr>
      <w:rPr>
        <w:rFonts w:ascii="Courier New" w:hAnsi="Courier New" w:cs="Courier New" w:hint="default"/>
      </w:rPr>
    </w:lvl>
    <w:lvl w:ilvl="8" w:tplc="041F0005" w:tentative="1">
      <w:start w:val="1"/>
      <w:numFmt w:val="bullet"/>
      <w:lvlText w:val=""/>
      <w:lvlJc w:val="left"/>
      <w:pPr>
        <w:ind w:left="8335" w:hanging="360"/>
      </w:pPr>
      <w:rPr>
        <w:rFonts w:ascii="Wingdings" w:hAnsi="Wingdings" w:hint="default"/>
      </w:rPr>
    </w:lvl>
  </w:abstractNum>
  <w:abstractNum w:abstractNumId="6">
    <w:nsid w:val="1B791643"/>
    <w:multiLevelType w:val="hybridMultilevel"/>
    <w:tmpl w:val="1D769234"/>
    <w:lvl w:ilvl="0" w:tplc="620285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
    <w:nsid w:val="24BC6BFB"/>
    <w:multiLevelType w:val="hybridMultilevel"/>
    <w:tmpl w:val="83222C0C"/>
    <w:lvl w:ilvl="0" w:tplc="041F0017">
      <w:start w:val="1"/>
      <w:numFmt w:val="lowerLetter"/>
      <w:lvlText w:val="%1)"/>
      <w:lvlJc w:val="left"/>
      <w:pPr>
        <w:ind w:left="1146" w:hanging="360"/>
      </w:pPr>
    </w:lvl>
    <w:lvl w:ilvl="1" w:tplc="041F0017">
      <w:start w:val="1"/>
      <w:numFmt w:val="lowerLetter"/>
      <w:lvlText w:val="%2)"/>
      <w:lvlJc w:val="left"/>
      <w:pPr>
        <w:ind w:left="1353"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11">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2">
    <w:nsid w:val="34001A22"/>
    <w:multiLevelType w:val="multilevel"/>
    <w:tmpl w:val="97E8064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F0420C"/>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4">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5">
    <w:nsid w:val="41C617B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2F90C1C"/>
    <w:multiLevelType w:val="hybridMultilevel"/>
    <w:tmpl w:val="7F4E6E8A"/>
    <w:lvl w:ilvl="0" w:tplc="041F0019">
      <w:start w:val="1"/>
      <w:numFmt w:val="lowerLetter"/>
      <w:lvlText w:val="%1."/>
      <w:lvlJc w:val="left"/>
      <w:pPr>
        <w:ind w:left="2575" w:hanging="360"/>
      </w:pPr>
      <w:rPr>
        <w:rFonts w:hint="default"/>
        <w:b/>
      </w:rPr>
    </w:lvl>
    <w:lvl w:ilvl="1" w:tplc="041F0003" w:tentative="1">
      <w:start w:val="1"/>
      <w:numFmt w:val="bullet"/>
      <w:lvlText w:val="o"/>
      <w:lvlJc w:val="left"/>
      <w:pPr>
        <w:ind w:left="3295" w:hanging="360"/>
      </w:pPr>
      <w:rPr>
        <w:rFonts w:ascii="Courier New" w:hAnsi="Courier New" w:cs="Courier New" w:hint="default"/>
      </w:rPr>
    </w:lvl>
    <w:lvl w:ilvl="2" w:tplc="041F0005">
      <w:start w:val="1"/>
      <w:numFmt w:val="bullet"/>
      <w:lvlText w:val=""/>
      <w:lvlJc w:val="left"/>
      <w:pPr>
        <w:ind w:left="4015" w:hanging="360"/>
      </w:pPr>
      <w:rPr>
        <w:rFonts w:ascii="Wingdings" w:hAnsi="Wingdings" w:hint="default"/>
      </w:rPr>
    </w:lvl>
    <w:lvl w:ilvl="3" w:tplc="041F0001" w:tentative="1">
      <w:start w:val="1"/>
      <w:numFmt w:val="bullet"/>
      <w:lvlText w:val=""/>
      <w:lvlJc w:val="left"/>
      <w:pPr>
        <w:ind w:left="4735" w:hanging="360"/>
      </w:pPr>
      <w:rPr>
        <w:rFonts w:ascii="Symbol" w:hAnsi="Symbol" w:hint="default"/>
      </w:rPr>
    </w:lvl>
    <w:lvl w:ilvl="4" w:tplc="041F0003" w:tentative="1">
      <w:start w:val="1"/>
      <w:numFmt w:val="bullet"/>
      <w:lvlText w:val="o"/>
      <w:lvlJc w:val="left"/>
      <w:pPr>
        <w:ind w:left="5455" w:hanging="360"/>
      </w:pPr>
      <w:rPr>
        <w:rFonts w:ascii="Courier New" w:hAnsi="Courier New" w:cs="Courier New" w:hint="default"/>
      </w:rPr>
    </w:lvl>
    <w:lvl w:ilvl="5" w:tplc="041F0005" w:tentative="1">
      <w:start w:val="1"/>
      <w:numFmt w:val="bullet"/>
      <w:lvlText w:val=""/>
      <w:lvlJc w:val="left"/>
      <w:pPr>
        <w:ind w:left="6175" w:hanging="360"/>
      </w:pPr>
      <w:rPr>
        <w:rFonts w:ascii="Wingdings" w:hAnsi="Wingdings" w:hint="default"/>
      </w:rPr>
    </w:lvl>
    <w:lvl w:ilvl="6" w:tplc="041F0001" w:tentative="1">
      <w:start w:val="1"/>
      <w:numFmt w:val="bullet"/>
      <w:lvlText w:val=""/>
      <w:lvlJc w:val="left"/>
      <w:pPr>
        <w:ind w:left="6895" w:hanging="360"/>
      </w:pPr>
      <w:rPr>
        <w:rFonts w:ascii="Symbol" w:hAnsi="Symbol" w:hint="default"/>
      </w:rPr>
    </w:lvl>
    <w:lvl w:ilvl="7" w:tplc="041F0003" w:tentative="1">
      <w:start w:val="1"/>
      <w:numFmt w:val="bullet"/>
      <w:lvlText w:val="o"/>
      <w:lvlJc w:val="left"/>
      <w:pPr>
        <w:ind w:left="7615" w:hanging="360"/>
      </w:pPr>
      <w:rPr>
        <w:rFonts w:ascii="Courier New" w:hAnsi="Courier New" w:cs="Courier New" w:hint="default"/>
      </w:rPr>
    </w:lvl>
    <w:lvl w:ilvl="8" w:tplc="041F0005" w:tentative="1">
      <w:start w:val="1"/>
      <w:numFmt w:val="bullet"/>
      <w:lvlText w:val=""/>
      <w:lvlJc w:val="left"/>
      <w:pPr>
        <w:ind w:left="8335" w:hanging="360"/>
      </w:pPr>
      <w:rPr>
        <w:rFonts w:ascii="Wingdings" w:hAnsi="Wingdings" w:hint="default"/>
      </w:rPr>
    </w:lvl>
  </w:abstractNum>
  <w:abstractNum w:abstractNumId="17">
    <w:nsid w:val="4FA64DBE"/>
    <w:multiLevelType w:val="multilevel"/>
    <w:tmpl w:val="544E952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9">
    <w:nsid w:val="546E34DC"/>
    <w:multiLevelType w:val="multilevel"/>
    <w:tmpl w:val="E066241E"/>
    <w:lvl w:ilvl="0">
      <w:start w:val="1"/>
      <w:numFmt w:val="decimal"/>
      <w:pStyle w:val="BALIK"/>
      <w:lvlText w:val="%1."/>
      <w:lvlJc w:val="left"/>
      <w:pPr>
        <w:ind w:left="502" w:hanging="360"/>
      </w:pPr>
      <w:rPr>
        <w:rFonts w:hint="default"/>
      </w:rPr>
    </w:lvl>
    <w:lvl w:ilvl="1">
      <w:start w:val="1"/>
      <w:numFmt w:val="lowerLetter"/>
      <w:pStyle w:val="ALTBALIK"/>
      <w:lvlText w:val="%2)"/>
      <w:lvlJc w:val="left"/>
      <w:pPr>
        <w:ind w:left="-6586" w:hanging="360"/>
      </w:pPr>
      <w:rPr>
        <w:rFonts w:hint="default"/>
        <w:b/>
        <w:sz w:val="22"/>
      </w:rPr>
    </w:lvl>
    <w:lvl w:ilvl="2">
      <w:start w:val="1"/>
      <w:numFmt w:val="decimal"/>
      <w:pStyle w:val="ALTBALIINBALII"/>
      <w:isLgl/>
      <w:lvlText w:val="%1.%2.%3."/>
      <w:lvlJc w:val="left"/>
      <w:pPr>
        <w:ind w:left="-6160" w:hanging="720"/>
      </w:pPr>
      <w:rPr>
        <w:rFonts w:asciiTheme="minorHAnsi" w:hAnsiTheme="minorHAnsi" w:cstheme="minorHAnsi" w:hint="default"/>
        <w:b/>
      </w:rPr>
    </w:lvl>
    <w:lvl w:ilvl="3">
      <w:start w:val="1"/>
      <w:numFmt w:val="decimal"/>
      <w:isLgl/>
      <w:lvlText w:val="%1.%2.%3.%4."/>
      <w:lvlJc w:val="left"/>
      <w:pPr>
        <w:ind w:left="-6094" w:hanging="720"/>
      </w:pPr>
      <w:rPr>
        <w:rFonts w:ascii="Arial Narrow" w:hAnsi="Arial Narrow" w:cs="Times New Roman" w:hint="default"/>
        <w:b w:val="0"/>
      </w:rPr>
    </w:lvl>
    <w:lvl w:ilvl="4">
      <w:start w:val="1"/>
      <w:numFmt w:val="decimal"/>
      <w:isLgl/>
      <w:lvlText w:val="%1.%2.%3.%4.%5."/>
      <w:lvlJc w:val="left"/>
      <w:pPr>
        <w:ind w:left="-5668" w:hanging="1080"/>
      </w:pPr>
      <w:rPr>
        <w:rFonts w:ascii="Arial Narrow" w:hAnsi="Arial Narrow" w:cs="Times New Roman" w:hint="default"/>
        <w:b w:val="0"/>
      </w:rPr>
    </w:lvl>
    <w:lvl w:ilvl="5">
      <w:start w:val="1"/>
      <w:numFmt w:val="decimal"/>
      <w:isLgl/>
      <w:lvlText w:val="%1.%2.%3.%4.%5.%6."/>
      <w:lvlJc w:val="left"/>
      <w:pPr>
        <w:ind w:left="-5602" w:hanging="1080"/>
      </w:pPr>
      <w:rPr>
        <w:rFonts w:ascii="Arial Narrow" w:hAnsi="Arial Narrow" w:cs="Times New Roman" w:hint="default"/>
        <w:b w:val="0"/>
      </w:rPr>
    </w:lvl>
    <w:lvl w:ilvl="6">
      <w:start w:val="1"/>
      <w:numFmt w:val="decimal"/>
      <w:isLgl/>
      <w:lvlText w:val="%1.%2.%3.%4.%5.%6.%7."/>
      <w:lvlJc w:val="left"/>
      <w:pPr>
        <w:ind w:left="-5176" w:hanging="1440"/>
      </w:pPr>
      <w:rPr>
        <w:rFonts w:ascii="Arial Narrow" w:hAnsi="Arial Narrow" w:cs="Times New Roman" w:hint="default"/>
        <w:b w:val="0"/>
      </w:rPr>
    </w:lvl>
    <w:lvl w:ilvl="7">
      <w:start w:val="1"/>
      <w:numFmt w:val="decimal"/>
      <w:isLgl/>
      <w:lvlText w:val="%1.%2.%3.%4.%5.%6.%7.%8."/>
      <w:lvlJc w:val="left"/>
      <w:pPr>
        <w:ind w:left="-5110" w:hanging="1440"/>
      </w:pPr>
      <w:rPr>
        <w:rFonts w:ascii="Arial Narrow" w:hAnsi="Arial Narrow" w:cs="Times New Roman" w:hint="default"/>
        <w:b w:val="0"/>
      </w:rPr>
    </w:lvl>
    <w:lvl w:ilvl="8">
      <w:start w:val="1"/>
      <w:numFmt w:val="decimal"/>
      <w:isLgl/>
      <w:lvlText w:val="%1.%2.%3.%4.%5.%6.%7.%8.%9."/>
      <w:lvlJc w:val="left"/>
      <w:pPr>
        <w:ind w:left="-4684" w:hanging="1800"/>
      </w:pPr>
      <w:rPr>
        <w:rFonts w:ascii="Arial Narrow" w:hAnsi="Arial Narrow" w:cs="Times New Roman" w:hint="default"/>
        <w:b w:val="0"/>
      </w:rPr>
    </w:lvl>
  </w:abstractNum>
  <w:abstractNum w:abstractNumId="20">
    <w:nsid w:val="57E10888"/>
    <w:multiLevelType w:val="hybridMultilevel"/>
    <w:tmpl w:val="D422D96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588942C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4">
    <w:nsid w:val="6EB73ED4"/>
    <w:multiLevelType w:val="multilevel"/>
    <w:tmpl w:val="1DA21C5C"/>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0A1238A"/>
    <w:multiLevelType w:val="hybridMultilevel"/>
    <w:tmpl w:val="08947C2C"/>
    <w:lvl w:ilvl="0" w:tplc="0C6CFCE4">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9"/>
  </w:num>
  <w:num w:numId="6">
    <w:abstractNumId w:val="2"/>
  </w:num>
  <w:num w:numId="7">
    <w:abstractNumId w:val="11"/>
  </w:num>
  <w:num w:numId="8">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2"/>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0"/>
  </w:num>
  <w:num w:numId="21">
    <w:abstractNumId w:val="25"/>
  </w:num>
  <w:num w:numId="22">
    <w:abstractNumId w:val="1"/>
  </w:num>
  <w:num w:numId="23">
    <w:abstractNumId w:val="13"/>
  </w:num>
  <w:num w:numId="24">
    <w:abstractNumId w:val="15"/>
  </w:num>
  <w:num w:numId="25">
    <w:abstractNumId w:val="21"/>
  </w:num>
  <w:num w:numId="26">
    <w:abstractNumId w:val="17"/>
  </w:num>
  <w:num w:numId="27">
    <w:abstractNumId w:val="4"/>
  </w:num>
  <w:num w:numId="28">
    <w:abstractNumId w:val="5"/>
  </w:num>
  <w:num w:numId="29">
    <w:abstractNumId w:val="16"/>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E6"/>
    <w:rsid w:val="00005B75"/>
    <w:rsid w:val="00061AFF"/>
    <w:rsid w:val="00062484"/>
    <w:rsid w:val="00073E56"/>
    <w:rsid w:val="000813A8"/>
    <w:rsid w:val="000A3BFA"/>
    <w:rsid w:val="000B2491"/>
    <w:rsid w:val="000E21E4"/>
    <w:rsid w:val="00112E1F"/>
    <w:rsid w:val="00122114"/>
    <w:rsid w:val="00133270"/>
    <w:rsid w:val="00144129"/>
    <w:rsid w:val="001675EA"/>
    <w:rsid w:val="00170926"/>
    <w:rsid w:val="001825A3"/>
    <w:rsid w:val="001E7B7D"/>
    <w:rsid w:val="00203967"/>
    <w:rsid w:val="0024012B"/>
    <w:rsid w:val="00245525"/>
    <w:rsid w:val="00246068"/>
    <w:rsid w:val="002961F2"/>
    <w:rsid w:val="002A1095"/>
    <w:rsid w:val="002D7D1B"/>
    <w:rsid w:val="002F7235"/>
    <w:rsid w:val="00305EA8"/>
    <w:rsid w:val="00316C73"/>
    <w:rsid w:val="00324E85"/>
    <w:rsid w:val="003368D0"/>
    <w:rsid w:val="003404AB"/>
    <w:rsid w:val="0035046C"/>
    <w:rsid w:val="00371335"/>
    <w:rsid w:val="0037659D"/>
    <w:rsid w:val="00395494"/>
    <w:rsid w:val="00410651"/>
    <w:rsid w:val="00411E67"/>
    <w:rsid w:val="00414B48"/>
    <w:rsid w:val="0042055A"/>
    <w:rsid w:val="004A40BF"/>
    <w:rsid w:val="004C1E8A"/>
    <w:rsid w:val="004D00BA"/>
    <w:rsid w:val="004F698F"/>
    <w:rsid w:val="005205D9"/>
    <w:rsid w:val="00536385"/>
    <w:rsid w:val="00546AFB"/>
    <w:rsid w:val="005662CD"/>
    <w:rsid w:val="005946F3"/>
    <w:rsid w:val="00597674"/>
    <w:rsid w:val="005A0F49"/>
    <w:rsid w:val="005A454B"/>
    <w:rsid w:val="005B2870"/>
    <w:rsid w:val="005B5817"/>
    <w:rsid w:val="00664852"/>
    <w:rsid w:val="006769CD"/>
    <w:rsid w:val="006A3050"/>
    <w:rsid w:val="006D523A"/>
    <w:rsid w:val="006E7985"/>
    <w:rsid w:val="006F7D40"/>
    <w:rsid w:val="0070132E"/>
    <w:rsid w:val="007214DC"/>
    <w:rsid w:val="00743B45"/>
    <w:rsid w:val="007B0226"/>
    <w:rsid w:val="007B2206"/>
    <w:rsid w:val="007C44A9"/>
    <w:rsid w:val="007D74EE"/>
    <w:rsid w:val="007F327C"/>
    <w:rsid w:val="00812EFE"/>
    <w:rsid w:val="008166B6"/>
    <w:rsid w:val="008422CF"/>
    <w:rsid w:val="00866C86"/>
    <w:rsid w:val="008833A6"/>
    <w:rsid w:val="008B7E9E"/>
    <w:rsid w:val="008C690D"/>
    <w:rsid w:val="008E092E"/>
    <w:rsid w:val="008E2934"/>
    <w:rsid w:val="008F241B"/>
    <w:rsid w:val="00931882"/>
    <w:rsid w:val="0093432D"/>
    <w:rsid w:val="009421E8"/>
    <w:rsid w:val="0094600F"/>
    <w:rsid w:val="00991C8B"/>
    <w:rsid w:val="00995928"/>
    <w:rsid w:val="009A5535"/>
    <w:rsid w:val="009A69F2"/>
    <w:rsid w:val="009E67D5"/>
    <w:rsid w:val="00A16E95"/>
    <w:rsid w:val="00A43AFA"/>
    <w:rsid w:val="00AA0E7D"/>
    <w:rsid w:val="00AA19A6"/>
    <w:rsid w:val="00AB0EEC"/>
    <w:rsid w:val="00AD58BC"/>
    <w:rsid w:val="00B55B16"/>
    <w:rsid w:val="00B620CA"/>
    <w:rsid w:val="00B6522E"/>
    <w:rsid w:val="00B7172A"/>
    <w:rsid w:val="00B818F8"/>
    <w:rsid w:val="00B846C5"/>
    <w:rsid w:val="00BB1597"/>
    <w:rsid w:val="00BC5EAA"/>
    <w:rsid w:val="00BF7F7C"/>
    <w:rsid w:val="00C20870"/>
    <w:rsid w:val="00C233EE"/>
    <w:rsid w:val="00C403B1"/>
    <w:rsid w:val="00C430EC"/>
    <w:rsid w:val="00C523AF"/>
    <w:rsid w:val="00C73A9A"/>
    <w:rsid w:val="00CB637D"/>
    <w:rsid w:val="00D035E6"/>
    <w:rsid w:val="00D05E25"/>
    <w:rsid w:val="00D13A62"/>
    <w:rsid w:val="00D24D71"/>
    <w:rsid w:val="00D2504A"/>
    <w:rsid w:val="00D73366"/>
    <w:rsid w:val="00DB5903"/>
    <w:rsid w:val="00DD6C47"/>
    <w:rsid w:val="00DE209E"/>
    <w:rsid w:val="00DF2806"/>
    <w:rsid w:val="00E20915"/>
    <w:rsid w:val="00E20948"/>
    <w:rsid w:val="00E32CD6"/>
    <w:rsid w:val="00E56656"/>
    <w:rsid w:val="00E65188"/>
    <w:rsid w:val="00E91701"/>
    <w:rsid w:val="00EF2D09"/>
    <w:rsid w:val="00F004B8"/>
    <w:rsid w:val="00F03DA5"/>
    <w:rsid w:val="00F100A5"/>
    <w:rsid w:val="00F616B0"/>
    <w:rsid w:val="00F87CB8"/>
    <w:rsid w:val="00FA5EAA"/>
    <w:rsid w:val="00FB30AD"/>
    <w:rsid w:val="00FC5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15:docId w15:val="{332A24F0-A85B-41E6-937E-1EF9FF1B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numPr>
        <w:numId w:val="23"/>
      </w:numPr>
      <w:spacing w:after="0"/>
      <w:ind w:right="1627"/>
      <w:outlineLvl w:val="0"/>
    </w:pPr>
    <w:rPr>
      <w:rFonts w:ascii="Times New Roman" w:eastAsia="Times New Roman" w:hAnsi="Times New Roman" w:cs="Times New Roman"/>
      <w:b/>
      <w:color w:val="000000"/>
      <w:sz w:val="24"/>
      <w:lang w:eastAsia="tr-TR"/>
    </w:rPr>
  </w:style>
  <w:style w:type="paragraph" w:styleId="Balk2">
    <w:name w:val="heading 2"/>
    <w:basedOn w:val="Normal"/>
    <w:next w:val="Normal"/>
    <w:link w:val="Balk2Char"/>
    <w:uiPriority w:val="9"/>
    <w:semiHidden/>
    <w:unhideWhenUsed/>
    <w:rsid w:val="000813A8"/>
    <w:pPr>
      <w:keepNext/>
      <w:keepLines/>
      <w:numPr>
        <w:ilvl w:val="1"/>
        <w:numId w:val="23"/>
      </w:numPr>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0813A8"/>
    <w:pPr>
      <w:keepNext/>
      <w:keepLines/>
      <w:numPr>
        <w:ilvl w:val="2"/>
        <w:numId w:val="23"/>
      </w:numPr>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0813A8"/>
    <w:pPr>
      <w:keepNext/>
      <w:keepLines/>
      <w:numPr>
        <w:ilvl w:val="3"/>
        <w:numId w:val="23"/>
      </w:numPr>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0813A8"/>
    <w:pPr>
      <w:keepNext/>
      <w:keepLines/>
      <w:numPr>
        <w:ilvl w:val="4"/>
        <w:numId w:val="23"/>
      </w:numPr>
      <w:spacing w:before="200" w:after="0"/>
      <w:outlineLvl w:val="4"/>
    </w:pPr>
    <w:rPr>
      <w:rFonts w:asciiTheme="majorHAnsi" w:eastAsiaTheme="majorEastAsia" w:hAnsiTheme="majorHAnsi" w:cstheme="majorBidi"/>
      <w:color w:val="1F3763" w:themeColor="accent1" w:themeShade="7F"/>
    </w:rPr>
  </w:style>
  <w:style w:type="paragraph" w:styleId="Balk6">
    <w:name w:val="heading 6"/>
    <w:basedOn w:val="Normal"/>
    <w:next w:val="Normal"/>
    <w:link w:val="Balk6Char"/>
    <w:uiPriority w:val="9"/>
    <w:semiHidden/>
    <w:unhideWhenUsed/>
    <w:qFormat/>
    <w:rsid w:val="000813A8"/>
    <w:pPr>
      <w:keepNext/>
      <w:keepLines/>
      <w:numPr>
        <w:ilvl w:val="5"/>
        <w:numId w:val="23"/>
      </w:numPr>
      <w:spacing w:before="200" w:after="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semiHidden/>
    <w:unhideWhenUsed/>
    <w:qFormat/>
    <w:rsid w:val="000813A8"/>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0813A8"/>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0813A8"/>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2961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61F2"/>
    <w:rPr>
      <w:rFonts w:ascii="Tahoma" w:eastAsia="Times New Roman" w:hAnsi="Tahoma" w:cs="Tahoma"/>
      <w:sz w:val="16"/>
      <w:szCs w:val="16"/>
      <w:lang w:eastAsia="tr-TR"/>
    </w:rPr>
  </w:style>
  <w:style w:type="paragraph" w:customStyle="1" w:styleId="Default">
    <w:name w:val="Default"/>
    <w:rsid w:val="00546AFB"/>
    <w:pPr>
      <w:autoSpaceDE w:val="0"/>
      <w:autoSpaceDN w:val="0"/>
      <w:adjustRightInd w:val="0"/>
      <w:spacing w:after="0" w:line="240" w:lineRule="auto"/>
    </w:pPr>
    <w:rPr>
      <w:rFonts w:ascii="Arial" w:hAnsi="Arial" w:cs="Arial"/>
      <w:color w:val="000000"/>
      <w:sz w:val="24"/>
      <w:szCs w:val="24"/>
    </w:rPr>
  </w:style>
  <w:style w:type="paragraph" w:customStyle="1" w:styleId="BALIINDZYAZISI">
    <w:name w:val="BAŞLIĞIN DÜZ YAZISI"/>
    <w:basedOn w:val="ALTBALIINDZYAZISI"/>
    <w:link w:val="BALIINDZYAZISIChar"/>
    <w:qFormat/>
    <w:rsid w:val="0093432D"/>
    <w:pPr>
      <w:ind w:left="142"/>
    </w:pPr>
    <w:rPr>
      <w:rFonts w:ascii="Times New Roman" w:hAnsi="Times New Roman"/>
      <w:sz w:val="24"/>
    </w:rPr>
  </w:style>
  <w:style w:type="character" w:customStyle="1" w:styleId="BALIINDZYAZISIChar">
    <w:name w:val="BAŞLIĞIN DÜZ YAZISI Char"/>
    <w:basedOn w:val="ALTBALIINDZYAZISIChar"/>
    <w:link w:val="BALIINDZYAZISI"/>
    <w:rsid w:val="0093432D"/>
    <w:rPr>
      <w:rFonts w:ascii="Times New Roman" w:eastAsia="Times New Roman" w:hAnsi="Times New Roman" w:cstheme="minorHAnsi"/>
      <w:b w:val="0"/>
      <w:color w:val="000000"/>
      <w:spacing w:val="-3"/>
      <w:sz w:val="24"/>
      <w:szCs w:val="24"/>
      <w:lang w:eastAsia="tr-TR"/>
    </w:rPr>
  </w:style>
  <w:style w:type="character" w:customStyle="1" w:styleId="Balk2Char">
    <w:name w:val="Başlık 2 Char"/>
    <w:basedOn w:val="VarsaylanParagrafYazTipi"/>
    <w:link w:val="Balk2"/>
    <w:uiPriority w:val="9"/>
    <w:semiHidden/>
    <w:rsid w:val="000813A8"/>
    <w:rPr>
      <w:rFonts w:asciiTheme="majorHAnsi" w:eastAsiaTheme="majorEastAsia" w:hAnsiTheme="majorHAnsi" w:cstheme="majorBidi"/>
      <w:b/>
      <w:bCs/>
      <w:color w:val="4472C4" w:themeColor="accent1"/>
      <w:sz w:val="26"/>
      <w:szCs w:val="26"/>
      <w:lang w:eastAsia="tr-TR"/>
    </w:rPr>
  </w:style>
  <w:style w:type="character" w:customStyle="1" w:styleId="Balk3Char">
    <w:name w:val="Başlık 3 Char"/>
    <w:basedOn w:val="VarsaylanParagrafYazTipi"/>
    <w:link w:val="Balk3"/>
    <w:uiPriority w:val="9"/>
    <w:semiHidden/>
    <w:rsid w:val="000813A8"/>
    <w:rPr>
      <w:rFonts w:asciiTheme="majorHAnsi" w:eastAsiaTheme="majorEastAsia" w:hAnsiTheme="majorHAnsi" w:cstheme="majorBidi"/>
      <w:b/>
      <w:bCs/>
      <w:color w:val="4472C4" w:themeColor="accent1"/>
      <w:lang w:eastAsia="tr-TR"/>
    </w:rPr>
  </w:style>
  <w:style w:type="character" w:customStyle="1" w:styleId="Balk4Char">
    <w:name w:val="Başlık 4 Char"/>
    <w:basedOn w:val="VarsaylanParagrafYazTipi"/>
    <w:link w:val="Balk4"/>
    <w:uiPriority w:val="9"/>
    <w:semiHidden/>
    <w:rsid w:val="000813A8"/>
    <w:rPr>
      <w:rFonts w:asciiTheme="majorHAnsi" w:eastAsiaTheme="majorEastAsia" w:hAnsiTheme="majorHAnsi" w:cstheme="majorBidi"/>
      <w:b/>
      <w:bCs/>
      <w:i/>
      <w:iCs/>
      <w:color w:val="4472C4" w:themeColor="accent1"/>
      <w:lang w:eastAsia="tr-TR"/>
    </w:rPr>
  </w:style>
  <w:style w:type="character" w:customStyle="1" w:styleId="Balk5Char">
    <w:name w:val="Başlık 5 Char"/>
    <w:basedOn w:val="VarsaylanParagrafYazTipi"/>
    <w:link w:val="Balk5"/>
    <w:uiPriority w:val="9"/>
    <w:semiHidden/>
    <w:rsid w:val="000813A8"/>
    <w:rPr>
      <w:rFonts w:asciiTheme="majorHAnsi" w:eastAsiaTheme="majorEastAsia" w:hAnsiTheme="majorHAnsi" w:cstheme="majorBidi"/>
      <w:color w:val="1F3763" w:themeColor="accent1" w:themeShade="7F"/>
      <w:lang w:eastAsia="tr-TR"/>
    </w:rPr>
  </w:style>
  <w:style w:type="character" w:customStyle="1" w:styleId="Balk6Char">
    <w:name w:val="Başlık 6 Char"/>
    <w:basedOn w:val="VarsaylanParagrafYazTipi"/>
    <w:link w:val="Balk6"/>
    <w:uiPriority w:val="9"/>
    <w:semiHidden/>
    <w:rsid w:val="000813A8"/>
    <w:rPr>
      <w:rFonts w:asciiTheme="majorHAnsi" w:eastAsiaTheme="majorEastAsia" w:hAnsiTheme="majorHAnsi" w:cstheme="majorBidi"/>
      <w:i/>
      <w:iCs/>
      <w:color w:val="1F3763" w:themeColor="accent1" w:themeShade="7F"/>
      <w:lang w:eastAsia="tr-TR"/>
    </w:rPr>
  </w:style>
  <w:style w:type="character" w:customStyle="1" w:styleId="Balk7Char">
    <w:name w:val="Başlık 7 Char"/>
    <w:basedOn w:val="VarsaylanParagrafYazTipi"/>
    <w:link w:val="Balk7"/>
    <w:uiPriority w:val="9"/>
    <w:semiHidden/>
    <w:rsid w:val="000813A8"/>
    <w:rPr>
      <w:rFonts w:asciiTheme="majorHAnsi" w:eastAsiaTheme="majorEastAsia" w:hAnsiTheme="majorHAnsi" w:cstheme="majorBidi"/>
      <w:i/>
      <w:iCs/>
      <w:color w:val="404040" w:themeColor="text1" w:themeTint="BF"/>
      <w:lang w:eastAsia="tr-TR"/>
    </w:rPr>
  </w:style>
  <w:style w:type="character" w:customStyle="1" w:styleId="Balk8Char">
    <w:name w:val="Başlık 8 Char"/>
    <w:basedOn w:val="VarsaylanParagrafYazTipi"/>
    <w:link w:val="Balk8"/>
    <w:uiPriority w:val="9"/>
    <w:semiHidden/>
    <w:rsid w:val="000813A8"/>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semiHidden/>
    <w:rsid w:val="000813A8"/>
    <w:rPr>
      <w:rFonts w:asciiTheme="majorHAnsi" w:eastAsiaTheme="majorEastAsia" w:hAnsiTheme="majorHAnsi" w:cstheme="majorBidi"/>
      <w:i/>
      <w:iCs/>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663268635">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5832-EFB6-4FE9-936C-9018DEF4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Yiğider</dc:creator>
  <cp:lastModifiedBy>SDH</cp:lastModifiedBy>
  <cp:revision>2</cp:revision>
  <dcterms:created xsi:type="dcterms:W3CDTF">2020-12-22T11:45:00Z</dcterms:created>
  <dcterms:modified xsi:type="dcterms:W3CDTF">2020-12-22T11:45:00Z</dcterms:modified>
</cp:coreProperties>
</file>