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D3" w:rsidRDefault="00C14ED3">
      <w:pPr>
        <w:rPr>
          <w:sz w:val="2"/>
          <w:szCs w:val="2"/>
        </w:rPr>
      </w:pPr>
    </w:p>
    <w:p w:rsidR="00C14ED3" w:rsidRDefault="005D16DA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264"/>
        <w:ind w:left="120"/>
      </w:pPr>
      <w:bookmarkStart w:id="0" w:name="bookmark0"/>
      <w:r>
        <w:t>AMAÇ</w:t>
      </w:r>
      <w:bookmarkEnd w:id="0"/>
    </w:p>
    <w:p w:rsidR="00C14ED3" w:rsidRDefault="005D16DA">
      <w:pPr>
        <w:pStyle w:val="Gvdemetni0"/>
        <w:shd w:val="clear" w:color="auto" w:fill="auto"/>
        <w:ind w:left="440" w:right="300" w:firstLine="300"/>
      </w:pPr>
      <w:r>
        <w:t>Taşınabilir ortam yönetim prosedürünün amacı; taşınabilir veri ortamlarının kurum bilgi güvenliği açısından, Ç</w:t>
      </w:r>
      <w:r>
        <w:rPr>
          <w:rStyle w:val="Gvdemetni1"/>
        </w:rPr>
        <w:t>ALIN</w:t>
      </w:r>
      <w:r>
        <w:t>MASINI, KAYBOLMASINI, BİLGİNİN DIŞARIYA ÇIKARILMASINI ENGELLEMEKTİR.</w:t>
      </w:r>
    </w:p>
    <w:p w:rsidR="00C14ED3" w:rsidRDefault="005D16DA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403" w:lineRule="exact"/>
        <w:ind w:left="120"/>
      </w:pPr>
      <w:bookmarkStart w:id="1" w:name="bookmark1"/>
      <w:r>
        <w:t>KAPSAM</w:t>
      </w:r>
      <w:bookmarkEnd w:id="1"/>
    </w:p>
    <w:p w:rsidR="00C14ED3" w:rsidRDefault="005D16DA">
      <w:pPr>
        <w:pStyle w:val="Gvdemetni0"/>
        <w:shd w:val="clear" w:color="auto" w:fill="auto"/>
        <w:spacing w:line="403" w:lineRule="exact"/>
        <w:ind w:left="440" w:right="300" w:firstLine="300"/>
      </w:pPr>
      <w:r>
        <w:t xml:space="preserve">Bu prosedür; Siirt </w:t>
      </w:r>
      <w:r w:rsidR="0095083F">
        <w:t xml:space="preserve">Eğitim Ve Araştırma Hastanesindeki </w:t>
      </w:r>
      <w:r>
        <w:t>tüm taşınabilir ortam kullanımını kapsamaktadır.</w:t>
      </w:r>
    </w:p>
    <w:p w:rsidR="00C14ED3" w:rsidRDefault="00FC5B04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403" w:lineRule="exact"/>
        <w:ind w:left="120"/>
      </w:pPr>
      <w:bookmarkStart w:id="2" w:name="bookmark2"/>
      <w:r>
        <w:t>TANIMLAR</w:t>
      </w:r>
      <w:bookmarkEnd w:id="2"/>
      <w:r>
        <w:t xml:space="preserve"> VE KISALTMALAR</w:t>
      </w:r>
    </w:p>
    <w:p w:rsidR="00C14ED3" w:rsidRDefault="005D16DA">
      <w:pPr>
        <w:pStyle w:val="Gvdemetni0"/>
        <w:shd w:val="clear" w:color="auto" w:fill="auto"/>
        <w:spacing w:after="275" w:line="403" w:lineRule="exact"/>
        <w:ind w:left="760" w:right="300" w:firstLine="0"/>
        <w:jc w:val="left"/>
      </w:pPr>
      <w:r>
        <w:rPr>
          <w:rStyle w:val="GvdemetniKaln"/>
        </w:rPr>
        <w:t xml:space="preserve">Hassas Bilgi: </w:t>
      </w:r>
      <w:r>
        <w:t>Yönetimin isteği dışında açığa çıkması ile, Kuruma ciddi maddi ve manevi zararlar verebilecek verileri</w:t>
      </w:r>
    </w:p>
    <w:p w:rsidR="00C14ED3" w:rsidRDefault="005D16DA">
      <w:pPr>
        <w:pStyle w:val="Gvdemetni0"/>
        <w:shd w:val="clear" w:color="auto" w:fill="auto"/>
        <w:spacing w:after="166" w:line="210" w:lineRule="exact"/>
        <w:ind w:left="440" w:firstLine="300"/>
      </w:pPr>
      <w:r>
        <w:rPr>
          <w:rStyle w:val="GvdemetniKaln"/>
        </w:rPr>
        <w:t xml:space="preserve">Sınıflandırılmış Bilgi: </w:t>
      </w:r>
      <w:r>
        <w:t>Bilgilerin gizlilik derecelerine göre(gizli, çok gizli vs.) sınıflandırılmasını,</w:t>
      </w:r>
    </w:p>
    <w:p w:rsidR="00FC5B04" w:rsidRPr="00FC5B04" w:rsidRDefault="005D16DA" w:rsidP="00FC5B04">
      <w:pPr>
        <w:pStyle w:val="Gvdemetni0"/>
        <w:shd w:val="clear" w:color="auto" w:fill="auto"/>
        <w:spacing w:after="116" w:line="394" w:lineRule="exact"/>
        <w:ind w:left="120" w:right="300" w:firstLine="640"/>
        <w:jc w:val="left"/>
      </w:pPr>
      <w:r>
        <w:rPr>
          <w:rStyle w:val="GvdemetniKaln"/>
        </w:rPr>
        <w:t xml:space="preserve">Taşınabilir Medya: </w:t>
      </w:r>
      <w:r>
        <w:t>CD, DVD, USB Disk, USB Bellek vb. aygıtları, mobil cihazların depolama alanları.</w:t>
      </w:r>
    </w:p>
    <w:p w:rsidR="00C14ED3" w:rsidRDefault="00FC5B04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20"/>
      </w:pPr>
      <w:r>
        <w:t>SORUMLULAR</w:t>
      </w:r>
    </w:p>
    <w:p w:rsidR="00FC5B04" w:rsidRPr="00FC5B04" w:rsidRDefault="00FC5B04" w:rsidP="00FC5B04">
      <w:pPr>
        <w:pStyle w:val="Balk10"/>
        <w:keepNext/>
        <w:keepLines/>
        <w:shd w:val="clear" w:color="auto" w:fill="auto"/>
        <w:tabs>
          <w:tab w:val="left" w:pos="400"/>
        </w:tabs>
        <w:spacing w:before="0"/>
        <w:ind w:left="120"/>
        <w:rPr>
          <w:b w:val="0"/>
        </w:rPr>
      </w:pPr>
      <w:r w:rsidRPr="00FC5B04">
        <w:t xml:space="preserve">    </w:t>
      </w:r>
      <w:r w:rsidRPr="00FC5B04">
        <w:rPr>
          <w:b w:val="0"/>
        </w:rPr>
        <w:t>Başhekimlik , Bilgi Yönetim Sistemi Sorumlusu ve Çalışanları, Tüm Çalışanlar</w:t>
      </w:r>
    </w:p>
    <w:p w:rsidR="00FC5B04" w:rsidRDefault="00FC5B04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20"/>
      </w:pPr>
      <w:r>
        <w:t>UYGULAMA METNİ</w:t>
      </w:r>
    </w:p>
    <w:p w:rsidR="00C14ED3" w:rsidRDefault="005D16DA">
      <w:pPr>
        <w:pStyle w:val="Gvdemetni0"/>
        <w:shd w:val="clear" w:color="auto" w:fill="auto"/>
        <w:ind w:left="440" w:firstLine="0"/>
      </w:pPr>
      <w:r>
        <w:t>Tüm personel için aşağıdaki prosedür uygulanır.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760" w:right="860"/>
        <w:jc w:val="left"/>
      </w:pPr>
      <w:r>
        <w:t>Taşınabilir medya ve mobil cihazlar daima kullanıcısının yanında bulundurulur. Kullanılmadığı durumlarda kilitli dolaplarda muhafaza edilir.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440" w:firstLine="0"/>
      </w:pPr>
      <w:r>
        <w:t>Kurum dışına çıkarılabilen varlıklar, kurum dışında çalışırken gizlilik esaslarına göre kullanılacaktır.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760" w:right="860"/>
        <w:jc w:val="left"/>
      </w:pPr>
      <w:r>
        <w:t>Taşınabilir ortamdaki verinin sınıfı dış ortama çıkarılmaya uygun olması durumunda izin verilmelidir.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440" w:firstLine="0"/>
      </w:pPr>
      <w:r>
        <w:t>Kurum dışına çıkan taşınabilir ortamlarda, sağlık verileri kesinlikle bulundurulmayacaktır.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440" w:firstLine="0"/>
      </w:pPr>
      <w:r>
        <w:t>Bilgi İşlem biriminden hiç bir sağlık verisi taşınabilir ortama aktarılmayacaktır.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760" w:right="860"/>
        <w:jc w:val="left"/>
      </w:pPr>
      <w:r>
        <w:t>Kurum veri sorumlusunun bilgisi ve resmi yazısı dahilinde, kurum verisi, CD-DVD ortamında teslim edilecektir. Bu verinin taşınabilir ortamda verildiği, resmi yazıda belirtilmelidir.</w:t>
      </w:r>
    </w:p>
    <w:p w:rsidR="00C14ED3" w:rsidRDefault="005D16DA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440" w:firstLine="0"/>
      </w:pPr>
      <w:r>
        <w:t>Kuruma ait taşınabilir ortamlar, kullanılmadan önce antivirüs taramasından geçirilecektir.</w:t>
      </w:r>
    </w:p>
    <w:p w:rsidR="00C14ED3" w:rsidRDefault="005D16DA" w:rsidP="00FC5B04">
      <w:pPr>
        <w:pStyle w:val="Gvdemetni0"/>
        <w:numPr>
          <w:ilvl w:val="1"/>
          <w:numId w:val="1"/>
        </w:numPr>
        <w:shd w:val="clear" w:color="auto" w:fill="auto"/>
        <w:tabs>
          <w:tab w:val="left" w:pos="804"/>
        </w:tabs>
        <w:ind w:left="440" w:firstLine="0"/>
      </w:pPr>
      <w:r>
        <w:t>Kurum içinde taşınabilir ortam tahsis edilmiş kişiler bu medyayı sadece kurum için kullanacaktır.</w:t>
      </w:r>
    </w:p>
    <w:p w:rsidR="00FC5B04" w:rsidRDefault="00FC5B04" w:rsidP="00FC5B04">
      <w:pPr>
        <w:pStyle w:val="Gvdemetni0"/>
        <w:numPr>
          <w:ilvl w:val="0"/>
          <w:numId w:val="1"/>
        </w:numPr>
        <w:shd w:val="clear" w:color="auto" w:fill="auto"/>
        <w:tabs>
          <w:tab w:val="left" w:pos="804"/>
        </w:tabs>
        <w:ind w:left="440" w:firstLine="0"/>
        <w:rPr>
          <w:b/>
        </w:rPr>
      </w:pPr>
      <w:r w:rsidRPr="00FC5B04">
        <w:rPr>
          <w:b/>
        </w:rPr>
        <w:t>İLGİLİ DÖKÜMANLAR</w:t>
      </w:r>
    </w:p>
    <w:p w:rsidR="00FC5B04" w:rsidRPr="00FC5B04" w:rsidRDefault="00FC5B04" w:rsidP="00FC5B04">
      <w:pPr>
        <w:pStyle w:val="Gvdemetni0"/>
        <w:shd w:val="clear" w:color="auto" w:fill="auto"/>
        <w:tabs>
          <w:tab w:val="left" w:pos="804"/>
        </w:tabs>
        <w:ind w:firstLine="0"/>
        <w:rPr>
          <w:b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106"/>
        <w:gridCol w:w="3544"/>
        <w:gridCol w:w="2834"/>
      </w:tblGrid>
      <w:tr w:rsidR="00FC5B04" w:rsidRPr="00B60162" w:rsidTr="00FC5B04">
        <w:trPr>
          <w:trHeight w:hRule="exact" w:val="340"/>
        </w:trPr>
        <w:tc>
          <w:tcPr>
            <w:tcW w:w="4106" w:type="dxa"/>
            <w:vAlign w:val="center"/>
          </w:tcPr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HAZIRLAYAN:</w:t>
            </w:r>
          </w:p>
        </w:tc>
        <w:tc>
          <w:tcPr>
            <w:tcW w:w="3544" w:type="dxa"/>
            <w:vAlign w:val="center"/>
          </w:tcPr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KONTROL EDEN:</w:t>
            </w:r>
          </w:p>
        </w:tc>
        <w:tc>
          <w:tcPr>
            <w:tcW w:w="2834" w:type="dxa"/>
            <w:vAlign w:val="center"/>
          </w:tcPr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ONAYLAYAN:</w:t>
            </w:r>
          </w:p>
        </w:tc>
      </w:tr>
      <w:tr w:rsidR="00FC5B04" w:rsidRPr="00B60162" w:rsidTr="00FC5B04">
        <w:trPr>
          <w:trHeight w:val="964"/>
        </w:trPr>
        <w:tc>
          <w:tcPr>
            <w:tcW w:w="4106" w:type="dxa"/>
          </w:tcPr>
          <w:p w:rsidR="00FC5B04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BİLGİ YÖNETİM SİSTEMİ </w:t>
            </w:r>
          </w:p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SORUMLUSU</w:t>
            </w:r>
          </w:p>
        </w:tc>
        <w:tc>
          <w:tcPr>
            <w:tcW w:w="3544" w:type="dxa"/>
          </w:tcPr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KALİTE YÖNETİM DİREKTÖRÜ</w:t>
            </w:r>
          </w:p>
        </w:tc>
        <w:tc>
          <w:tcPr>
            <w:tcW w:w="2834" w:type="dxa"/>
          </w:tcPr>
          <w:p w:rsidR="00FC5B04" w:rsidRPr="00B60162" w:rsidRDefault="00FC5B04" w:rsidP="009609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01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BAŞHEKİM</w:t>
            </w:r>
          </w:p>
        </w:tc>
      </w:tr>
    </w:tbl>
    <w:p w:rsidR="00C14ED3" w:rsidRDefault="00C14ED3">
      <w:pPr>
        <w:rPr>
          <w:sz w:val="2"/>
          <w:szCs w:val="2"/>
        </w:rPr>
      </w:pPr>
    </w:p>
    <w:sectPr w:rsidR="00C1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431" w:right="602" w:bottom="431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B0" w:rsidRDefault="006D3DB0">
      <w:r>
        <w:separator/>
      </w:r>
    </w:p>
  </w:endnote>
  <w:endnote w:type="continuationSeparator" w:id="0">
    <w:p w:rsidR="006D3DB0" w:rsidRDefault="006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B" w:rsidRDefault="00FD7C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B" w:rsidRDefault="00FD7C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B" w:rsidRDefault="00FD7C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B0" w:rsidRDefault="006D3DB0"/>
  </w:footnote>
  <w:footnote w:type="continuationSeparator" w:id="0">
    <w:p w:rsidR="006D3DB0" w:rsidRDefault="006D3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B" w:rsidRDefault="00FD7C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3F" w:rsidRDefault="0095083F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52"/>
      <w:gridCol w:w="2615"/>
      <w:gridCol w:w="2360"/>
      <w:gridCol w:w="1509"/>
      <w:gridCol w:w="2309"/>
    </w:tblGrid>
    <w:tr w:rsidR="0095083F" w:rsidRPr="00B60162" w:rsidTr="009609F2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95083F" w:rsidRPr="00B60162" w:rsidRDefault="0095083F" w:rsidP="0095083F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B60162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69D8EFF2" wp14:editId="427A0A27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95083F" w:rsidRPr="00B60162" w:rsidRDefault="0095083F" w:rsidP="0095083F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t>SİİRT EĞİTİM VE ARAŞTIRMA  HASTANESİ</w:t>
          </w:r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95083F" w:rsidRPr="00B60162" w:rsidRDefault="0095083F" w:rsidP="0095083F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>
            <w:rPr>
              <w:rStyle w:val="GvdemetniCalibri17ptKaln"/>
            </w:rPr>
            <w:t>TAŞINABİLİR ORTAM YÖNETİM PROSEDÜRÜ</w:t>
          </w:r>
        </w:p>
      </w:tc>
    </w:tr>
    <w:tr w:rsidR="0095083F" w:rsidRPr="00B60162" w:rsidTr="009609F2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95083F" w:rsidRPr="00B60162" w:rsidRDefault="00FD7CAB" w:rsidP="0095083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KOD: BY.PR</w:t>
          </w:r>
          <w:r w:rsidR="0095083F"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05</w:t>
          </w:r>
          <w:bookmarkStart w:id="3" w:name="_GoBack"/>
          <w:bookmarkEnd w:id="3"/>
        </w:p>
      </w:tc>
      <w:tc>
        <w:tcPr>
          <w:tcW w:w="2711" w:type="dxa"/>
        </w:tcPr>
        <w:p w:rsidR="0095083F" w:rsidRPr="00B60162" w:rsidRDefault="0095083F" w:rsidP="0095083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TAR.: 04.01.2021</w:t>
          </w:r>
        </w:p>
      </w:tc>
      <w:tc>
        <w:tcPr>
          <w:tcW w:w="2466" w:type="dxa"/>
        </w:tcPr>
        <w:p w:rsidR="0095083F" w:rsidRPr="00B60162" w:rsidRDefault="0095083F" w:rsidP="0095083F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TAR.: 00</w:t>
          </w:r>
        </w:p>
      </w:tc>
      <w:tc>
        <w:tcPr>
          <w:tcW w:w="1565" w:type="dxa"/>
        </w:tcPr>
        <w:p w:rsidR="0095083F" w:rsidRPr="00B60162" w:rsidRDefault="0095083F" w:rsidP="0095083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95083F" w:rsidRPr="00B60162" w:rsidRDefault="0095083F" w:rsidP="0095083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FD7CAB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FD7CAB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95083F" w:rsidRDefault="009508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B" w:rsidRDefault="00FD7C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6F6"/>
    <w:multiLevelType w:val="multilevel"/>
    <w:tmpl w:val="21C2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D3"/>
    <w:rsid w:val="00016845"/>
    <w:rsid w:val="002D4876"/>
    <w:rsid w:val="005D16DA"/>
    <w:rsid w:val="006D3DB0"/>
    <w:rsid w:val="0095083F"/>
    <w:rsid w:val="00C14ED3"/>
    <w:rsid w:val="00DA4F0C"/>
    <w:rsid w:val="00FC5B04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07B0-404F-4E01-9876-24552A9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Calibri17ptKaln">
    <w:name w:val="Gövde metni + Calibri;17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/>
    </w:rPr>
  </w:style>
  <w:style w:type="character" w:customStyle="1" w:styleId="GvdemetniCalibriKaln">
    <w:name w:val="Gövde metni + Calibri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alibriKaln0">
    <w:name w:val="Gövde metni + Calibri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9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420" w:line="398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508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083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50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08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5</cp:revision>
  <dcterms:created xsi:type="dcterms:W3CDTF">2021-12-03T09:24:00Z</dcterms:created>
  <dcterms:modified xsi:type="dcterms:W3CDTF">2022-01-07T06:27:00Z</dcterms:modified>
</cp:coreProperties>
</file>